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3EB4" w14:textId="77777777" w:rsidR="00C614C8" w:rsidRPr="00406379" w:rsidRDefault="00C614C8">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Style w:val="a"/>
        <w:tblW w:w="9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79"/>
      </w:tblGrid>
      <w:tr w:rsidR="00C614C8" w:rsidRPr="00406379" w14:paraId="4E8D2A7E" w14:textId="77777777">
        <w:trPr>
          <w:trHeight w:val="1185"/>
        </w:trPr>
        <w:tc>
          <w:tcPr>
            <w:tcW w:w="9284" w:type="dxa"/>
            <w:gridSpan w:val="2"/>
            <w:tcBorders>
              <w:top w:val="single" w:sz="12" w:space="0" w:color="000000"/>
              <w:left w:val="single" w:sz="12" w:space="0" w:color="000000"/>
              <w:bottom w:val="single" w:sz="12" w:space="0" w:color="000000"/>
              <w:right w:val="single" w:sz="12" w:space="0" w:color="000000"/>
            </w:tcBorders>
            <w:vAlign w:val="center"/>
          </w:tcPr>
          <w:p w14:paraId="21B778A0" w14:textId="77777777" w:rsidR="00C614C8" w:rsidRPr="00406379" w:rsidRDefault="00406379">
            <w:pPr>
              <w:pBdr>
                <w:top w:val="nil"/>
                <w:left w:val="nil"/>
                <w:bottom w:val="nil"/>
                <w:right w:val="nil"/>
                <w:between w:val="nil"/>
              </w:pBdr>
              <w:tabs>
                <w:tab w:val="center" w:pos="4536"/>
                <w:tab w:val="right" w:pos="9072"/>
              </w:tabs>
              <w:ind w:left="113" w:right="113"/>
              <w:jc w:val="center"/>
              <w:rPr>
                <w:b/>
                <w:color w:val="000000"/>
                <w:sz w:val="28"/>
                <w:szCs w:val="28"/>
                <w:lang w:val="en-US"/>
              </w:rPr>
            </w:pPr>
            <w:r w:rsidRPr="00406379">
              <w:rPr>
                <w:b/>
                <w:color w:val="000000"/>
                <w:sz w:val="28"/>
                <w:szCs w:val="28"/>
                <w:lang w:val="en-US"/>
              </w:rPr>
              <w:t>UC Davis RMI Public Spaces Standard Operating Procedure</w:t>
            </w:r>
          </w:p>
          <w:p w14:paraId="169B6812" w14:textId="77777777" w:rsidR="00C614C8" w:rsidRPr="00406379" w:rsidRDefault="00406379">
            <w:pPr>
              <w:pBdr>
                <w:top w:val="nil"/>
                <w:left w:val="nil"/>
                <w:bottom w:val="nil"/>
                <w:right w:val="nil"/>
                <w:between w:val="nil"/>
              </w:pBdr>
              <w:tabs>
                <w:tab w:val="center" w:pos="4536"/>
                <w:tab w:val="right" w:pos="9072"/>
              </w:tabs>
              <w:ind w:left="113" w:right="113"/>
              <w:jc w:val="center"/>
              <w:rPr>
                <w:b/>
                <w:color w:val="000000"/>
                <w:sz w:val="28"/>
                <w:szCs w:val="28"/>
                <w:lang w:val="en-US"/>
              </w:rPr>
            </w:pPr>
            <w:r w:rsidRPr="00406379">
              <w:rPr>
                <w:b/>
                <w:color w:val="000000"/>
                <w:sz w:val="28"/>
                <w:szCs w:val="28"/>
                <w:lang w:val="en-US"/>
              </w:rPr>
              <w:t>COVID-19 Safety Plan</w:t>
            </w:r>
          </w:p>
          <w:p w14:paraId="62F43B20" w14:textId="77777777" w:rsidR="00C614C8" w:rsidRPr="00406379" w:rsidRDefault="00406379">
            <w:pPr>
              <w:pBdr>
                <w:top w:val="nil"/>
                <w:left w:val="nil"/>
                <w:bottom w:val="nil"/>
                <w:right w:val="nil"/>
                <w:between w:val="nil"/>
              </w:pBdr>
              <w:tabs>
                <w:tab w:val="center" w:pos="4536"/>
                <w:tab w:val="right" w:pos="9072"/>
              </w:tabs>
              <w:ind w:left="113" w:right="113"/>
              <w:jc w:val="center"/>
              <w:rPr>
                <w:color w:val="000000"/>
                <w:sz w:val="20"/>
                <w:szCs w:val="20"/>
                <w:lang w:val="en-US"/>
              </w:rPr>
            </w:pPr>
            <w:r w:rsidRPr="00406379">
              <w:rPr>
                <w:color w:val="000000"/>
                <w:sz w:val="28"/>
                <w:szCs w:val="28"/>
                <w:lang w:val="en-US"/>
              </w:rPr>
              <w:t xml:space="preserve">Version 1 - </w:t>
            </w:r>
            <w:r w:rsidRPr="00406379">
              <w:rPr>
                <w:color w:val="000000"/>
                <w:lang w:val="en-US"/>
              </w:rPr>
              <w:t>May 07, 2020</w:t>
            </w:r>
          </w:p>
        </w:tc>
      </w:tr>
      <w:tr w:rsidR="00C614C8" w:rsidRPr="00406379" w14:paraId="675C1529" w14:textId="77777777">
        <w:trPr>
          <w:trHeight w:val="600"/>
        </w:trPr>
        <w:tc>
          <w:tcPr>
            <w:tcW w:w="9284" w:type="dxa"/>
            <w:gridSpan w:val="2"/>
            <w:tcBorders>
              <w:top w:val="single" w:sz="12" w:space="0" w:color="000000"/>
              <w:left w:val="single" w:sz="12" w:space="0" w:color="000000"/>
              <w:bottom w:val="single" w:sz="12" w:space="0" w:color="000000"/>
              <w:right w:val="single" w:sz="12" w:space="0" w:color="000000"/>
            </w:tcBorders>
            <w:vAlign w:val="center"/>
          </w:tcPr>
          <w:p w14:paraId="18A404E2" w14:textId="77777777" w:rsidR="00C614C8" w:rsidRPr="00406379" w:rsidRDefault="00406379">
            <w:pPr>
              <w:pBdr>
                <w:top w:val="nil"/>
                <w:left w:val="nil"/>
                <w:bottom w:val="nil"/>
                <w:right w:val="nil"/>
                <w:between w:val="nil"/>
              </w:pBdr>
              <w:tabs>
                <w:tab w:val="center" w:pos="4536"/>
                <w:tab w:val="right" w:pos="9072"/>
              </w:tabs>
              <w:ind w:left="113" w:right="113"/>
              <w:jc w:val="center"/>
              <w:rPr>
                <w:color w:val="000000"/>
                <w:lang w:val="en-US"/>
              </w:rPr>
            </w:pPr>
            <w:r w:rsidRPr="00406379">
              <w:rPr>
                <w:color w:val="000000"/>
                <w:lang w:val="en-US"/>
              </w:rPr>
              <w:t xml:space="preserve">Area: UC Davis RMI Building Complex Public Access Areas </w:t>
            </w:r>
          </w:p>
        </w:tc>
      </w:tr>
      <w:tr w:rsidR="00C614C8" w:rsidRPr="00406379" w14:paraId="765221AA" w14:textId="77777777">
        <w:trPr>
          <w:trHeight w:val="705"/>
        </w:trPr>
        <w:tc>
          <w:tcPr>
            <w:tcW w:w="4605" w:type="dxa"/>
            <w:tcBorders>
              <w:top w:val="single" w:sz="12" w:space="0" w:color="000000"/>
              <w:left w:val="single" w:sz="12" w:space="0" w:color="000000"/>
              <w:bottom w:val="single" w:sz="12" w:space="0" w:color="000000"/>
              <w:right w:val="single" w:sz="12" w:space="0" w:color="000000"/>
            </w:tcBorders>
            <w:vAlign w:val="center"/>
          </w:tcPr>
          <w:p w14:paraId="52A4B589" w14:textId="77777777" w:rsidR="00C614C8" w:rsidRPr="00406379" w:rsidRDefault="00406379">
            <w:pPr>
              <w:pBdr>
                <w:top w:val="nil"/>
                <w:left w:val="nil"/>
                <w:bottom w:val="nil"/>
                <w:right w:val="nil"/>
                <w:between w:val="nil"/>
              </w:pBdr>
              <w:tabs>
                <w:tab w:val="center" w:pos="4536"/>
                <w:tab w:val="right" w:pos="9072"/>
              </w:tabs>
              <w:ind w:left="113" w:right="113"/>
              <w:rPr>
                <w:color w:val="000000"/>
                <w:lang w:val="en-US"/>
              </w:rPr>
            </w:pPr>
            <w:r w:rsidRPr="00406379">
              <w:rPr>
                <w:color w:val="000000"/>
                <w:lang w:val="en-US"/>
              </w:rPr>
              <w:t>Responsible Party: __________________</w:t>
            </w:r>
          </w:p>
        </w:tc>
        <w:tc>
          <w:tcPr>
            <w:tcW w:w="4679" w:type="dxa"/>
            <w:tcBorders>
              <w:top w:val="single" w:sz="12" w:space="0" w:color="000000"/>
              <w:left w:val="single" w:sz="12" w:space="0" w:color="000000"/>
              <w:bottom w:val="single" w:sz="12" w:space="0" w:color="000000"/>
              <w:right w:val="single" w:sz="12" w:space="0" w:color="000000"/>
            </w:tcBorders>
            <w:vAlign w:val="center"/>
          </w:tcPr>
          <w:p w14:paraId="13D53B57" w14:textId="77777777" w:rsidR="00C614C8" w:rsidRPr="00406379" w:rsidRDefault="00406379">
            <w:pPr>
              <w:pBdr>
                <w:top w:val="nil"/>
                <w:left w:val="nil"/>
                <w:bottom w:val="nil"/>
                <w:right w:val="nil"/>
                <w:between w:val="nil"/>
              </w:pBdr>
              <w:tabs>
                <w:tab w:val="center" w:pos="4536"/>
                <w:tab w:val="right" w:pos="9072"/>
              </w:tabs>
              <w:ind w:left="113" w:right="113"/>
              <w:rPr>
                <w:color w:val="000000"/>
                <w:lang w:val="en-US"/>
              </w:rPr>
            </w:pPr>
            <w:r w:rsidRPr="00406379">
              <w:rPr>
                <w:color w:val="000000"/>
                <w:lang w:val="en-US"/>
              </w:rPr>
              <w:t>Safety Coordinator: ___________________</w:t>
            </w:r>
          </w:p>
        </w:tc>
      </w:tr>
      <w:tr w:rsidR="00C614C8" w:rsidRPr="00406379" w14:paraId="2A408696" w14:textId="77777777">
        <w:trPr>
          <w:trHeight w:val="10023"/>
        </w:trPr>
        <w:tc>
          <w:tcPr>
            <w:tcW w:w="9284" w:type="dxa"/>
            <w:gridSpan w:val="2"/>
            <w:tcBorders>
              <w:top w:val="single" w:sz="12" w:space="0" w:color="000000"/>
              <w:left w:val="single" w:sz="12" w:space="0" w:color="000000"/>
              <w:bottom w:val="single" w:sz="12" w:space="0" w:color="000000"/>
              <w:right w:val="single" w:sz="12" w:space="0" w:color="000000"/>
            </w:tcBorders>
          </w:tcPr>
          <w:p w14:paraId="47E26547" w14:textId="77777777" w:rsidR="00C614C8" w:rsidRPr="00406379" w:rsidRDefault="00C614C8">
            <w:pPr>
              <w:ind w:right="113"/>
              <w:rPr>
                <w:color w:val="000000"/>
                <w:sz w:val="12"/>
                <w:szCs w:val="12"/>
                <w:lang w:val="en-US"/>
              </w:rPr>
            </w:pPr>
          </w:p>
          <w:p w14:paraId="53542BA2" w14:textId="77777777" w:rsidR="00C614C8" w:rsidRPr="00406379" w:rsidRDefault="00406379">
            <w:pPr>
              <w:numPr>
                <w:ilvl w:val="0"/>
                <w:numId w:val="1"/>
              </w:numPr>
              <w:pBdr>
                <w:top w:val="nil"/>
                <w:left w:val="nil"/>
                <w:bottom w:val="nil"/>
                <w:right w:val="nil"/>
                <w:between w:val="nil"/>
              </w:pBdr>
              <w:spacing w:after="120"/>
              <w:ind w:left="360" w:right="115"/>
              <w:rPr>
                <w:rFonts w:ascii="Calibri" w:eastAsia="Calibri" w:hAnsi="Calibri" w:cs="Calibri"/>
                <w:b/>
                <w:color w:val="000000"/>
                <w:sz w:val="20"/>
                <w:szCs w:val="20"/>
                <w:lang w:val="en-US"/>
              </w:rPr>
            </w:pPr>
            <w:r w:rsidRPr="00406379">
              <w:rPr>
                <w:rFonts w:ascii="Calibri" w:eastAsia="Calibri" w:hAnsi="Calibri" w:cs="Calibri"/>
                <w:b/>
                <w:color w:val="000000"/>
                <w:sz w:val="20"/>
                <w:szCs w:val="20"/>
                <w:lang w:val="en-US"/>
              </w:rPr>
              <w:t>Health Considerations</w:t>
            </w:r>
          </w:p>
          <w:p w14:paraId="5F1AD3B2" w14:textId="77777777" w:rsidR="00C614C8" w:rsidRPr="00406379" w:rsidRDefault="00406379">
            <w:pPr>
              <w:pBdr>
                <w:top w:val="nil"/>
                <w:left w:val="nil"/>
                <w:bottom w:val="nil"/>
                <w:right w:val="nil"/>
                <w:between w:val="nil"/>
              </w:pBdr>
              <w:ind w:left="475" w:right="115" w:hanging="25"/>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If you feel unwell for any reason, especially if you are exhibiting any symptom of COVID-19, notify your supervisor and/or Department Safety Coordinator (Lucy Joseph or Vanessa Lieberman) and do not come to work or </w:t>
            </w:r>
            <w:proofErr w:type="gramStart"/>
            <w:r w:rsidRPr="00406379">
              <w:rPr>
                <w:rFonts w:ascii="Calibri" w:eastAsia="Calibri" w:hAnsi="Calibri" w:cs="Calibri"/>
                <w:color w:val="000000"/>
                <w:sz w:val="20"/>
                <w:szCs w:val="20"/>
                <w:lang w:val="en-US"/>
              </w:rPr>
              <w:t>leave  immediately</w:t>
            </w:r>
            <w:proofErr w:type="gramEnd"/>
            <w:r w:rsidRPr="00406379">
              <w:rPr>
                <w:rFonts w:ascii="Calibri" w:eastAsia="Calibri" w:hAnsi="Calibri" w:cs="Calibri"/>
                <w:color w:val="000000"/>
                <w:sz w:val="20"/>
                <w:szCs w:val="20"/>
                <w:lang w:val="en-US"/>
              </w:rPr>
              <w:t xml:space="preserve"> if you are at work.  C</w:t>
            </w:r>
            <w:r w:rsidRPr="00406379">
              <w:rPr>
                <w:rFonts w:ascii="Calibri" w:eastAsia="Calibri" w:hAnsi="Calibri" w:cs="Calibri"/>
                <w:color w:val="000000"/>
                <w:sz w:val="20"/>
                <w:szCs w:val="20"/>
                <w:lang w:val="en-US"/>
              </w:rPr>
              <w:t>ontact your physician and follow quarantine guidelines as appropriate.</w:t>
            </w:r>
          </w:p>
          <w:p w14:paraId="23383872" w14:textId="77777777" w:rsidR="00C614C8" w:rsidRPr="00406379" w:rsidRDefault="00C614C8">
            <w:pPr>
              <w:pBdr>
                <w:top w:val="nil"/>
                <w:left w:val="nil"/>
                <w:bottom w:val="nil"/>
                <w:right w:val="nil"/>
                <w:between w:val="nil"/>
              </w:pBdr>
              <w:ind w:left="475" w:right="115" w:hanging="720"/>
              <w:rPr>
                <w:rFonts w:ascii="Calibri" w:eastAsia="Calibri" w:hAnsi="Calibri" w:cs="Calibri"/>
                <w:b/>
                <w:color w:val="000000"/>
                <w:sz w:val="20"/>
                <w:szCs w:val="20"/>
                <w:lang w:val="en-US"/>
              </w:rPr>
            </w:pPr>
          </w:p>
          <w:p w14:paraId="3EDA2CA7" w14:textId="77777777" w:rsidR="00C614C8" w:rsidRPr="00406379" w:rsidRDefault="00406379">
            <w:pPr>
              <w:numPr>
                <w:ilvl w:val="0"/>
                <w:numId w:val="1"/>
              </w:numPr>
              <w:pBdr>
                <w:top w:val="nil"/>
                <w:left w:val="nil"/>
                <w:bottom w:val="nil"/>
                <w:right w:val="nil"/>
                <w:between w:val="nil"/>
              </w:pBdr>
              <w:spacing w:after="120"/>
              <w:ind w:left="360" w:right="115"/>
              <w:rPr>
                <w:rFonts w:ascii="Calibri" w:eastAsia="Calibri" w:hAnsi="Calibri" w:cs="Calibri"/>
                <w:color w:val="000000"/>
                <w:sz w:val="20"/>
                <w:szCs w:val="20"/>
                <w:lang w:val="en-US"/>
              </w:rPr>
            </w:pPr>
            <w:r w:rsidRPr="00406379">
              <w:rPr>
                <w:rFonts w:ascii="Calibri" w:eastAsia="Calibri" w:hAnsi="Calibri" w:cs="Calibri"/>
                <w:b/>
                <w:color w:val="000000"/>
                <w:sz w:val="20"/>
                <w:szCs w:val="20"/>
                <w:lang w:val="en-US"/>
              </w:rPr>
              <w:t>Safety equipment</w:t>
            </w:r>
            <w:r w:rsidRPr="00406379">
              <w:rPr>
                <w:rFonts w:ascii="Calibri" w:eastAsia="Calibri" w:hAnsi="Calibri" w:cs="Calibri"/>
                <w:color w:val="000000"/>
                <w:sz w:val="20"/>
                <w:szCs w:val="20"/>
                <w:lang w:val="en-US"/>
              </w:rPr>
              <w:t xml:space="preserve"> </w:t>
            </w:r>
          </w:p>
          <w:p w14:paraId="52EFE832" w14:textId="77777777" w:rsidR="00C614C8" w:rsidRPr="00406379" w:rsidRDefault="00406379">
            <w:pPr>
              <w:numPr>
                <w:ilvl w:val="0"/>
                <w:numId w:val="2"/>
              </w:numPr>
              <w:pBdr>
                <w:top w:val="nil"/>
                <w:left w:val="nil"/>
                <w:bottom w:val="nil"/>
                <w:right w:val="nil"/>
                <w:between w:val="nil"/>
              </w:pBdr>
              <w:ind w:left="835"/>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Face coverings </w:t>
            </w:r>
          </w:p>
          <w:p w14:paraId="58ABA4B9" w14:textId="77777777" w:rsidR="00C614C8" w:rsidRPr="00406379" w:rsidRDefault="00406379">
            <w:pPr>
              <w:numPr>
                <w:ilvl w:val="0"/>
                <w:numId w:val="2"/>
              </w:numPr>
              <w:pBdr>
                <w:top w:val="nil"/>
                <w:left w:val="nil"/>
                <w:bottom w:val="nil"/>
                <w:right w:val="nil"/>
                <w:between w:val="nil"/>
              </w:pBdr>
              <w:ind w:left="835"/>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Disinfectant wipes</w:t>
            </w:r>
          </w:p>
          <w:p w14:paraId="4BDB2FE3" w14:textId="77777777" w:rsidR="00C614C8" w:rsidRPr="00406379" w:rsidRDefault="00406379">
            <w:pPr>
              <w:numPr>
                <w:ilvl w:val="0"/>
                <w:numId w:val="2"/>
              </w:numPr>
              <w:pBdr>
                <w:top w:val="nil"/>
                <w:left w:val="nil"/>
                <w:bottom w:val="nil"/>
                <w:right w:val="nil"/>
                <w:between w:val="nil"/>
              </w:pBdr>
              <w:ind w:left="835"/>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Spray bottles of disinfectant dispersed throughout the buildings</w:t>
            </w:r>
          </w:p>
          <w:p w14:paraId="32C8F9C6" w14:textId="77777777" w:rsidR="00C614C8" w:rsidRPr="00406379" w:rsidRDefault="00406379">
            <w:pPr>
              <w:numPr>
                <w:ilvl w:val="0"/>
                <w:numId w:val="2"/>
              </w:numPr>
              <w:pBdr>
                <w:top w:val="nil"/>
                <w:left w:val="nil"/>
                <w:bottom w:val="nil"/>
                <w:right w:val="nil"/>
                <w:between w:val="nil"/>
              </w:pBdr>
              <w:ind w:left="835"/>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Paper towel dispensers at appropriate locations </w:t>
            </w:r>
          </w:p>
          <w:p w14:paraId="6322E064" w14:textId="77777777" w:rsidR="00C614C8" w:rsidRPr="00406379" w:rsidRDefault="00406379">
            <w:pPr>
              <w:numPr>
                <w:ilvl w:val="0"/>
                <w:numId w:val="2"/>
              </w:numPr>
              <w:pBdr>
                <w:top w:val="nil"/>
                <w:left w:val="nil"/>
                <w:bottom w:val="nil"/>
                <w:right w:val="nil"/>
                <w:between w:val="nil"/>
              </w:pBdr>
              <w:ind w:left="835" w:right="113"/>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Gloves in mailroom </w:t>
            </w:r>
          </w:p>
          <w:p w14:paraId="4C0756C3" w14:textId="77777777" w:rsidR="00C614C8" w:rsidRPr="00406379" w:rsidRDefault="00C614C8">
            <w:pPr>
              <w:pBdr>
                <w:top w:val="nil"/>
                <w:left w:val="nil"/>
                <w:bottom w:val="nil"/>
                <w:right w:val="nil"/>
                <w:between w:val="nil"/>
              </w:pBdr>
              <w:ind w:right="113"/>
              <w:rPr>
                <w:rFonts w:ascii="Calibri" w:eastAsia="Calibri" w:hAnsi="Calibri" w:cs="Calibri"/>
                <w:color w:val="000000"/>
                <w:sz w:val="20"/>
                <w:szCs w:val="20"/>
                <w:lang w:val="en-US"/>
              </w:rPr>
            </w:pPr>
          </w:p>
          <w:p w14:paraId="50984909" w14:textId="77777777" w:rsidR="00C614C8" w:rsidRPr="00406379" w:rsidRDefault="00406379">
            <w:pPr>
              <w:spacing w:after="120"/>
              <w:ind w:left="360" w:right="115" w:hanging="360"/>
              <w:rPr>
                <w:rFonts w:ascii="Calibri" w:eastAsia="Calibri" w:hAnsi="Calibri" w:cs="Calibri"/>
                <w:color w:val="000000"/>
                <w:sz w:val="20"/>
                <w:szCs w:val="20"/>
                <w:lang w:val="en-US"/>
              </w:rPr>
            </w:pPr>
            <w:r w:rsidRPr="00406379">
              <w:rPr>
                <w:rFonts w:ascii="Calibri" w:eastAsia="Calibri" w:hAnsi="Calibri" w:cs="Calibri"/>
                <w:b/>
                <w:color w:val="000000"/>
                <w:sz w:val="20"/>
                <w:szCs w:val="20"/>
                <w:lang w:val="en-US"/>
              </w:rPr>
              <w:t>3.    Disinfectant chemicals</w:t>
            </w:r>
          </w:p>
          <w:p w14:paraId="7D36C212" w14:textId="77777777" w:rsidR="00C614C8" w:rsidRPr="00406379" w:rsidRDefault="00406379">
            <w:pPr>
              <w:numPr>
                <w:ilvl w:val="0"/>
                <w:numId w:val="2"/>
              </w:numPr>
              <w:pBdr>
                <w:top w:val="nil"/>
                <w:left w:val="nil"/>
                <w:bottom w:val="nil"/>
                <w:right w:val="nil"/>
                <w:between w:val="nil"/>
              </w:pBdr>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70% ethanol or isopropanol</w:t>
            </w:r>
          </w:p>
          <w:p w14:paraId="38C02AA5" w14:textId="57BBAD2D" w:rsidR="00C614C8" w:rsidRPr="00406379" w:rsidRDefault="00406379">
            <w:pPr>
              <w:numPr>
                <w:ilvl w:val="0"/>
                <w:numId w:val="2"/>
              </w:numPr>
              <w:pBdr>
                <w:top w:val="nil"/>
                <w:left w:val="nil"/>
                <w:bottom w:val="nil"/>
                <w:right w:val="nil"/>
                <w:between w:val="nil"/>
              </w:pBdr>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Other agents can be found at</w:t>
            </w:r>
            <w:r w:rsidR="0095605C" w:rsidRPr="00406379">
              <w:rPr>
                <w:rFonts w:ascii="Calibri" w:eastAsia="Calibri" w:hAnsi="Calibri" w:cs="Calibri"/>
                <w:color w:val="000000"/>
                <w:sz w:val="20"/>
                <w:szCs w:val="20"/>
                <w:lang w:val="en-US"/>
              </w:rPr>
              <w:br/>
            </w:r>
            <w:r w:rsidRPr="00406379">
              <w:rPr>
                <w:rFonts w:ascii="Calibri" w:eastAsia="Calibri" w:hAnsi="Calibri" w:cs="Calibri"/>
                <w:color w:val="000000"/>
                <w:sz w:val="20"/>
                <w:szCs w:val="20"/>
                <w:lang w:val="en-US"/>
              </w:rPr>
              <w:t xml:space="preserve"> </w:t>
            </w:r>
            <w:hyperlink r:id="rId6">
              <w:r w:rsidRPr="00406379">
                <w:rPr>
                  <w:rFonts w:ascii="Calibri" w:eastAsia="Calibri" w:hAnsi="Calibri" w:cs="Calibri"/>
                  <w:color w:val="0563C1"/>
                  <w:sz w:val="20"/>
                  <w:szCs w:val="20"/>
                  <w:u w:val="single"/>
                  <w:lang w:val="en-US"/>
                </w:rPr>
                <w:t>htt</w:t>
              </w:r>
            </w:hyperlink>
            <w:hyperlink r:id="rId7">
              <w:r w:rsidRPr="00406379">
                <w:rPr>
                  <w:rFonts w:ascii="Calibri" w:eastAsia="Calibri" w:hAnsi="Calibri" w:cs="Calibri"/>
                  <w:b/>
                  <w:color w:val="0563C1"/>
                  <w:sz w:val="20"/>
                  <w:szCs w:val="20"/>
                  <w:u w:val="single"/>
                  <w:lang w:val="en-US"/>
                </w:rPr>
                <w:t>ps://www.epa.gov/pesticide-registration/lis</w:t>
              </w:r>
              <w:r w:rsidRPr="00406379">
                <w:rPr>
                  <w:rFonts w:ascii="Calibri" w:eastAsia="Calibri" w:hAnsi="Calibri" w:cs="Calibri"/>
                  <w:b/>
                  <w:color w:val="0563C1"/>
                  <w:sz w:val="20"/>
                  <w:szCs w:val="20"/>
                  <w:u w:val="single"/>
                  <w:lang w:val="en-US"/>
                </w:rPr>
                <w:t>t-n-disinfectants-use-against-sars-cov-2</w:t>
              </w:r>
            </w:hyperlink>
          </w:p>
          <w:p w14:paraId="3F30CA64" w14:textId="77777777" w:rsidR="00C614C8" w:rsidRPr="00406379" w:rsidRDefault="00C614C8">
            <w:pPr>
              <w:ind w:left="113" w:right="113"/>
              <w:jc w:val="both"/>
              <w:rPr>
                <w:rFonts w:ascii="Calibri" w:eastAsia="Calibri" w:hAnsi="Calibri" w:cs="Calibri"/>
                <w:b/>
                <w:color w:val="000000"/>
                <w:sz w:val="20"/>
                <w:szCs w:val="20"/>
                <w:lang w:val="en-US"/>
              </w:rPr>
            </w:pPr>
          </w:p>
          <w:p w14:paraId="4DD13EFC" w14:textId="77777777" w:rsidR="00C614C8" w:rsidRPr="00406379" w:rsidRDefault="00406379">
            <w:pPr>
              <w:spacing w:after="120"/>
              <w:ind w:left="360" w:right="115" w:hanging="360"/>
              <w:rPr>
                <w:rFonts w:ascii="Calibri" w:eastAsia="Calibri" w:hAnsi="Calibri" w:cs="Calibri"/>
                <w:b/>
                <w:color w:val="000000"/>
                <w:sz w:val="20"/>
                <w:szCs w:val="20"/>
                <w:lang w:val="en-US"/>
              </w:rPr>
            </w:pPr>
            <w:r w:rsidRPr="00406379">
              <w:rPr>
                <w:rFonts w:ascii="Calibri" w:eastAsia="Calibri" w:hAnsi="Calibri" w:cs="Calibri"/>
                <w:b/>
                <w:color w:val="000000"/>
                <w:sz w:val="20"/>
                <w:szCs w:val="20"/>
                <w:lang w:val="en-US"/>
              </w:rPr>
              <w:t>4.   Physical distancing</w:t>
            </w:r>
          </w:p>
          <w:p w14:paraId="6F6A2F86" w14:textId="77777777" w:rsidR="00C614C8" w:rsidRPr="00406379" w:rsidRDefault="00406379">
            <w:pPr>
              <w:numPr>
                <w:ilvl w:val="0"/>
                <w:numId w:val="2"/>
              </w:numPr>
              <w:spacing w:after="120"/>
              <w:ind w:left="835" w:right="115"/>
              <w:rPr>
                <w:rFonts w:ascii="Calibri" w:eastAsia="Calibri" w:hAnsi="Calibri" w:cs="Calibri"/>
                <w:sz w:val="20"/>
                <w:szCs w:val="20"/>
                <w:lang w:val="en-US"/>
              </w:rPr>
            </w:pPr>
            <w:r w:rsidRPr="00406379">
              <w:rPr>
                <w:rFonts w:ascii="Calibri" w:eastAsia="Calibri" w:hAnsi="Calibri" w:cs="Calibri"/>
                <w:sz w:val="20"/>
                <w:szCs w:val="20"/>
                <w:lang w:val="en-US"/>
              </w:rPr>
              <w:t xml:space="preserve">Personnel are only permitted to enter the RMI buildings to work on </w:t>
            </w:r>
            <w:r w:rsidRPr="00406379">
              <w:rPr>
                <w:rFonts w:ascii="Calibri" w:eastAsia="Calibri" w:hAnsi="Calibri" w:cs="Calibri"/>
                <w:b/>
                <w:sz w:val="20"/>
                <w:szCs w:val="20"/>
                <w:lang w:val="en-US"/>
              </w:rPr>
              <w:t>approved projects</w:t>
            </w:r>
            <w:r w:rsidRPr="00406379">
              <w:rPr>
                <w:rFonts w:ascii="Calibri" w:eastAsia="Calibri" w:hAnsi="Calibri" w:cs="Calibri"/>
                <w:sz w:val="20"/>
                <w:szCs w:val="20"/>
                <w:lang w:val="en-US"/>
              </w:rPr>
              <w:t xml:space="preserve"> or to </w:t>
            </w:r>
            <w:r w:rsidRPr="00406379">
              <w:rPr>
                <w:rFonts w:ascii="Calibri" w:eastAsia="Calibri" w:hAnsi="Calibri" w:cs="Calibri"/>
                <w:b/>
                <w:sz w:val="20"/>
                <w:szCs w:val="20"/>
                <w:lang w:val="en-US"/>
              </w:rPr>
              <w:t>maintain critical infrastructure</w:t>
            </w:r>
            <w:r w:rsidRPr="00406379">
              <w:rPr>
                <w:rFonts w:ascii="Calibri" w:eastAsia="Calibri" w:hAnsi="Calibri" w:cs="Calibri"/>
                <w:sz w:val="20"/>
                <w:szCs w:val="20"/>
                <w:lang w:val="en-US"/>
              </w:rPr>
              <w:t xml:space="preserve"> after </w:t>
            </w:r>
            <w:r w:rsidRPr="00406379">
              <w:rPr>
                <w:rFonts w:ascii="Calibri" w:eastAsia="Calibri" w:hAnsi="Calibri" w:cs="Calibri"/>
                <w:b/>
                <w:sz w:val="20"/>
                <w:szCs w:val="20"/>
                <w:lang w:val="en-US"/>
              </w:rPr>
              <w:t>signing this SOP</w:t>
            </w:r>
            <w:r w:rsidRPr="00406379">
              <w:rPr>
                <w:rFonts w:ascii="Calibri" w:eastAsia="Calibri" w:hAnsi="Calibri" w:cs="Calibri"/>
                <w:sz w:val="20"/>
                <w:szCs w:val="20"/>
                <w:lang w:val="en-US"/>
              </w:rPr>
              <w:t xml:space="preserve"> and sending it to their supervisor via email.</w:t>
            </w:r>
          </w:p>
          <w:p w14:paraId="57AE09AF" w14:textId="641176C9" w:rsidR="00C614C8" w:rsidRPr="00406379" w:rsidRDefault="00406379">
            <w:pPr>
              <w:numPr>
                <w:ilvl w:val="0"/>
                <w:numId w:val="2"/>
              </w:numPr>
              <w:spacing w:after="120"/>
              <w:ind w:left="835" w:right="115"/>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S</w:t>
            </w:r>
            <w:r w:rsidRPr="00406379">
              <w:rPr>
                <w:rFonts w:ascii="Calibri" w:eastAsia="Calibri" w:hAnsi="Calibri" w:cs="Calibri"/>
                <w:b/>
                <w:color w:val="000000"/>
                <w:sz w:val="20"/>
                <w:szCs w:val="20"/>
                <w:lang w:val="en-US"/>
              </w:rPr>
              <w:t>tagger occupancy</w:t>
            </w:r>
            <w:r w:rsidRPr="00406379">
              <w:rPr>
                <w:rFonts w:ascii="Calibri" w:eastAsia="Calibri" w:hAnsi="Calibri" w:cs="Calibri"/>
                <w:color w:val="000000"/>
                <w:sz w:val="20"/>
                <w:szCs w:val="20"/>
                <w:lang w:val="en-US"/>
              </w:rPr>
              <w:t xml:space="preserve"> and work outside of 9.00 am – 5.00 pm as needed to maintain safe physical distancing; however, do not work alone when tired or performing potentially hazardous procedures</w:t>
            </w:r>
            <w:r w:rsidRPr="00406379">
              <w:rPr>
                <w:rFonts w:ascii="Calibri" w:eastAsia="Calibri" w:hAnsi="Calibri" w:cs="Calibri"/>
                <w:b/>
                <w:color w:val="000000"/>
                <w:sz w:val="20"/>
                <w:szCs w:val="20"/>
                <w:lang w:val="en-US"/>
              </w:rPr>
              <w:t xml:space="preserve"> </w:t>
            </w:r>
          </w:p>
          <w:p w14:paraId="4AB66EE4" w14:textId="77777777" w:rsidR="00C614C8" w:rsidRPr="00406379" w:rsidRDefault="00406379">
            <w:pPr>
              <w:numPr>
                <w:ilvl w:val="0"/>
                <w:numId w:val="2"/>
              </w:numPr>
              <w:spacing w:after="120"/>
              <w:ind w:left="835" w:right="115"/>
              <w:rPr>
                <w:rFonts w:ascii="Calibri" w:eastAsia="Calibri" w:hAnsi="Calibri" w:cs="Calibri"/>
                <w:sz w:val="20"/>
                <w:szCs w:val="20"/>
                <w:lang w:val="en-US"/>
              </w:rPr>
            </w:pPr>
            <w:r w:rsidRPr="00406379">
              <w:rPr>
                <w:rFonts w:ascii="Calibri" w:eastAsia="Calibri" w:hAnsi="Calibri" w:cs="Calibri"/>
                <w:color w:val="000000"/>
                <w:sz w:val="20"/>
                <w:szCs w:val="20"/>
                <w:lang w:val="en-US"/>
              </w:rPr>
              <w:t xml:space="preserve">Use of an online scheduler is recommended to avoid overcrowding in spaces and is a </w:t>
            </w:r>
            <w:r w:rsidRPr="00406379">
              <w:rPr>
                <w:rFonts w:ascii="Calibri" w:eastAsia="Calibri" w:hAnsi="Calibri" w:cs="Calibri"/>
                <w:color w:val="000000"/>
                <w:sz w:val="20"/>
                <w:szCs w:val="20"/>
                <w:lang w:val="en-US"/>
              </w:rPr>
              <w:t>valuable tool when tracing contacts should there be a potential case of COVID-19.</w:t>
            </w:r>
          </w:p>
          <w:p w14:paraId="53C90562" w14:textId="0D06DAAF" w:rsidR="00C614C8" w:rsidRPr="00406379" w:rsidRDefault="00406379">
            <w:pPr>
              <w:numPr>
                <w:ilvl w:val="1"/>
                <w:numId w:val="2"/>
              </w:numPr>
              <w:pBdr>
                <w:top w:val="nil"/>
                <w:left w:val="nil"/>
                <w:bottom w:val="nil"/>
                <w:right w:val="nil"/>
                <w:between w:val="nil"/>
              </w:pBdr>
              <w:spacing w:after="120"/>
              <w:ind w:left="814" w:right="115"/>
              <w:jc w:val="both"/>
              <w:rPr>
                <w:rFonts w:ascii="Calibri" w:eastAsia="Calibri" w:hAnsi="Calibri" w:cs="Calibri"/>
                <w:color w:val="000000"/>
                <w:sz w:val="20"/>
                <w:szCs w:val="20"/>
                <w:lang w:val="en-US"/>
              </w:rPr>
            </w:pPr>
            <w:r w:rsidRPr="00406379">
              <w:rPr>
                <w:rFonts w:ascii="Calibri" w:eastAsia="Calibri" w:hAnsi="Calibri" w:cs="Calibri"/>
                <w:b/>
                <w:color w:val="000000"/>
                <w:sz w:val="20"/>
                <w:szCs w:val="20"/>
                <w:lang w:val="en-US"/>
              </w:rPr>
              <w:t>Stay at least 6 feet apart</w:t>
            </w:r>
            <w:r w:rsidRPr="00406379">
              <w:rPr>
                <w:rFonts w:ascii="Calibri" w:eastAsia="Calibri" w:hAnsi="Calibri" w:cs="Calibri"/>
                <w:color w:val="000000"/>
                <w:sz w:val="20"/>
                <w:szCs w:val="20"/>
                <w:lang w:val="en-US"/>
              </w:rPr>
              <w:t xml:space="preserve"> from any other person, including when passing in a hallway, in the bathroom, </w:t>
            </w:r>
            <w:r w:rsidRPr="00406379">
              <w:rPr>
                <w:rFonts w:ascii="Calibri" w:eastAsia="Calibri" w:hAnsi="Calibri" w:cs="Calibri"/>
                <w:color w:val="000000"/>
                <w:sz w:val="20"/>
                <w:szCs w:val="20"/>
                <w:lang w:val="en-US"/>
              </w:rPr>
              <w:t>or in work area. Wait for a person to move away if you need to pass b</w:t>
            </w:r>
            <w:r w:rsidRPr="00406379">
              <w:rPr>
                <w:rFonts w:ascii="Calibri" w:eastAsia="Calibri" w:hAnsi="Calibri" w:cs="Calibri"/>
                <w:color w:val="000000"/>
                <w:sz w:val="20"/>
                <w:szCs w:val="20"/>
                <w:lang w:val="en-US"/>
              </w:rPr>
              <w:t>ut cannot keep 6 feet away.</w:t>
            </w:r>
          </w:p>
          <w:p w14:paraId="61E0514C" w14:textId="77777777" w:rsidR="00C614C8" w:rsidRPr="00406379" w:rsidRDefault="00406379">
            <w:pPr>
              <w:numPr>
                <w:ilvl w:val="1"/>
                <w:numId w:val="2"/>
              </w:numPr>
              <w:pBdr>
                <w:top w:val="nil"/>
                <w:left w:val="nil"/>
                <w:bottom w:val="nil"/>
                <w:right w:val="nil"/>
                <w:between w:val="nil"/>
              </w:pBdr>
              <w:spacing w:after="160"/>
              <w:ind w:left="814" w:right="113"/>
              <w:jc w:val="both"/>
              <w:rPr>
                <w:rFonts w:ascii="Calibri" w:eastAsia="Calibri" w:hAnsi="Calibri" w:cs="Calibri"/>
                <w:color w:val="000000"/>
                <w:sz w:val="20"/>
                <w:szCs w:val="20"/>
                <w:lang w:val="en-US"/>
              </w:rPr>
            </w:pPr>
            <w:r w:rsidRPr="00406379">
              <w:rPr>
                <w:rFonts w:ascii="Calibri" w:eastAsia="Calibri" w:hAnsi="Calibri" w:cs="Calibri"/>
                <w:b/>
                <w:color w:val="000000"/>
                <w:sz w:val="20"/>
                <w:szCs w:val="20"/>
                <w:lang w:val="en-US"/>
              </w:rPr>
              <w:t xml:space="preserve">1 person maximum in offices and small spaces. </w:t>
            </w:r>
            <w:r w:rsidRPr="00406379">
              <w:rPr>
                <w:rFonts w:ascii="Calibri" w:eastAsia="Calibri" w:hAnsi="Calibri" w:cs="Calibri"/>
                <w:i/>
                <w:color w:val="000000"/>
                <w:sz w:val="20"/>
                <w:szCs w:val="20"/>
                <w:lang w:val="en-US"/>
              </w:rPr>
              <w:t>If you want to enter an office, visually check through the glass window to see if the room is empty before entering, if possible. If not possible, knock, but only enter if there is no</w:t>
            </w:r>
            <w:r w:rsidRPr="00406379">
              <w:rPr>
                <w:rFonts w:ascii="Calibri" w:eastAsia="Calibri" w:hAnsi="Calibri" w:cs="Calibri"/>
                <w:b/>
                <w:i/>
                <w:color w:val="000000"/>
                <w:sz w:val="20"/>
                <w:szCs w:val="20"/>
                <w:lang w:val="en-US"/>
              </w:rPr>
              <w:t xml:space="preserve"> </w:t>
            </w:r>
            <w:r w:rsidRPr="00406379">
              <w:rPr>
                <w:rFonts w:ascii="Calibri" w:eastAsia="Calibri" w:hAnsi="Calibri" w:cs="Calibri"/>
                <w:i/>
                <w:color w:val="000000"/>
                <w:sz w:val="20"/>
                <w:szCs w:val="20"/>
                <w:lang w:val="en-US"/>
              </w:rPr>
              <w:t>verbal response. Do not enter an office to ask questions, instead use el</w:t>
            </w:r>
            <w:r w:rsidRPr="00406379">
              <w:rPr>
                <w:rFonts w:ascii="Calibri" w:eastAsia="Calibri" w:hAnsi="Calibri" w:cs="Calibri"/>
                <w:i/>
                <w:color w:val="000000"/>
                <w:sz w:val="20"/>
                <w:szCs w:val="20"/>
                <w:lang w:val="en-US"/>
              </w:rPr>
              <w:t>ectronic media such as Slack or e-mail.</w:t>
            </w:r>
          </w:p>
          <w:p w14:paraId="759BC27F" w14:textId="77777777" w:rsidR="00C614C8" w:rsidRPr="00406379" w:rsidRDefault="00406379">
            <w:pPr>
              <w:numPr>
                <w:ilvl w:val="0"/>
                <w:numId w:val="2"/>
              </w:numPr>
              <w:ind w:right="115"/>
              <w:jc w:val="both"/>
              <w:rPr>
                <w:rFonts w:ascii="Calibri" w:eastAsia="Calibri" w:hAnsi="Calibri" w:cs="Calibri"/>
                <w:color w:val="000000"/>
                <w:sz w:val="20"/>
                <w:szCs w:val="20"/>
                <w:lang w:val="en-US"/>
              </w:rPr>
            </w:pPr>
            <w:r w:rsidRPr="00406379">
              <w:rPr>
                <w:rFonts w:ascii="Calibri" w:eastAsia="Calibri" w:hAnsi="Calibri" w:cs="Calibri"/>
                <w:b/>
                <w:color w:val="000000"/>
                <w:sz w:val="20"/>
                <w:szCs w:val="20"/>
                <w:lang w:val="en-US"/>
              </w:rPr>
              <w:t>Do not congregate in break areas.</w:t>
            </w:r>
            <w:r w:rsidRPr="00406379">
              <w:rPr>
                <w:rFonts w:ascii="Calibri" w:eastAsia="Calibri" w:hAnsi="Calibri" w:cs="Calibri"/>
                <w:color w:val="000000"/>
                <w:sz w:val="20"/>
                <w:szCs w:val="20"/>
                <w:lang w:val="en-US"/>
              </w:rPr>
              <w:t xml:space="preserve"> Observe maximum occupancy signs posted in break areas. Consider eating outside while practicing appropriate distancing.</w:t>
            </w:r>
          </w:p>
          <w:p w14:paraId="738185EF" w14:textId="77777777" w:rsidR="00C614C8" w:rsidRPr="00406379" w:rsidRDefault="00C614C8">
            <w:pPr>
              <w:ind w:left="454" w:right="115"/>
              <w:jc w:val="both"/>
              <w:rPr>
                <w:rFonts w:ascii="Calibri" w:eastAsia="Calibri" w:hAnsi="Calibri" w:cs="Calibri"/>
                <w:b/>
                <w:color w:val="000000"/>
                <w:sz w:val="20"/>
                <w:szCs w:val="20"/>
                <w:lang w:val="en-US"/>
              </w:rPr>
            </w:pPr>
          </w:p>
          <w:p w14:paraId="4AFC0F25" w14:textId="77777777" w:rsidR="00C614C8" w:rsidRPr="00406379" w:rsidRDefault="00406379">
            <w:pPr>
              <w:spacing w:after="120"/>
              <w:ind w:left="360" w:right="115" w:hanging="360"/>
              <w:rPr>
                <w:rFonts w:ascii="Calibri" w:eastAsia="Calibri" w:hAnsi="Calibri" w:cs="Calibri"/>
                <w:sz w:val="20"/>
                <w:szCs w:val="20"/>
                <w:lang w:val="en-US"/>
              </w:rPr>
            </w:pPr>
            <w:r w:rsidRPr="00406379">
              <w:rPr>
                <w:rFonts w:ascii="Calibri" w:eastAsia="Calibri" w:hAnsi="Calibri" w:cs="Calibri"/>
                <w:b/>
                <w:color w:val="000000"/>
                <w:sz w:val="20"/>
                <w:szCs w:val="20"/>
                <w:lang w:val="en-US"/>
              </w:rPr>
              <w:t>5.    Movement in, out, and around the RMI Building Complex</w:t>
            </w:r>
            <w:r w:rsidRPr="00406379">
              <w:rPr>
                <w:lang w:val="en-US"/>
              </w:rPr>
              <w:t xml:space="preserve">. </w:t>
            </w:r>
          </w:p>
          <w:p w14:paraId="42DDD8E1" w14:textId="77777777" w:rsidR="00C614C8" w:rsidRPr="00406379" w:rsidRDefault="00406379">
            <w:pPr>
              <w:spacing w:after="120"/>
              <w:ind w:left="364" w:right="115" w:hanging="3"/>
              <w:rPr>
                <w:rFonts w:ascii="Calibri" w:eastAsia="Calibri" w:hAnsi="Calibri" w:cs="Calibri"/>
                <w:sz w:val="20"/>
                <w:szCs w:val="20"/>
                <w:lang w:val="en-US"/>
              </w:rPr>
            </w:pPr>
            <w:r w:rsidRPr="00406379">
              <w:rPr>
                <w:rFonts w:ascii="Calibri" w:eastAsia="Calibri" w:hAnsi="Calibri" w:cs="Calibri"/>
                <w:sz w:val="20"/>
                <w:szCs w:val="20"/>
                <w:lang w:val="en-US"/>
              </w:rPr>
              <w:t xml:space="preserve">In order to maximize safety for everyone in the RMI, take the following precautions when starting and when ending work:  </w:t>
            </w:r>
          </w:p>
          <w:p w14:paraId="53D612CB" w14:textId="77777777" w:rsidR="00C614C8" w:rsidRPr="00406379" w:rsidRDefault="00406379">
            <w:pPr>
              <w:numPr>
                <w:ilvl w:val="0"/>
                <w:numId w:val="2"/>
              </w:numPr>
              <w:pBdr>
                <w:top w:val="nil"/>
                <w:left w:val="nil"/>
                <w:bottom w:val="nil"/>
                <w:right w:val="nil"/>
                <w:between w:val="nil"/>
              </w:pBdr>
              <w:ind w:right="113"/>
              <w:jc w:val="both"/>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Follow all posted signage regarding use of a space and what procedures a</w:t>
            </w:r>
            <w:r w:rsidRPr="00406379">
              <w:rPr>
                <w:rFonts w:ascii="Calibri" w:eastAsia="Calibri" w:hAnsi="Calibri" w:cs="Calibri"/>
                <w:color w:val="000000"/>
                <w:sz w:val="20"/>
                <w:szCs w:val="20"/>
                <w:lang w:val="en-US"/>
              </w:rPr>
              <w:t>re to be followed</w:t>
            </w:r>
          </w:p>
          <w:p w14:paraId="569BD488" w14:textId="77777777" w:rsidR="00C614C8" w:rsidRPr="00406379" w:rsidRDefault="00406379">
            <w:pPr>
              <w:numPr>
                <w:ilvl w:val="0"/>
                <w:numId w:val="2"/>
              </w:numPr>
              <w:pBdr>
                <w:top w:val="nil"/>
                <w:left w:val="nil"/>
                <w:bottom w:val="nil"/>
                <w:right w:val="nil"/>
                <w:between w:val="nil"/>
              </w:pBdr>
              <w:ind w:right="113"/>
              <w:jc w:val="both"/>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Use the push buttons to open doors rather than bare hands. </w:t>
            </w:r>
          </w:p>
          <w:p w14:paraId="333536A1" w14:textId="77777777" w:rsidR="00C614C8" w:rsidRPr="00406379" w:rsidRDefault="00406379">
            <w:pPr>
              <w:numPr>
                <w:ilvl w:val="0"/>
                <w:numId w:val="2"/>
              </w:numPr>
              <w:pBdr>
                <w:top w:val="nil"/>
                <w:left w:val="nil"/>
                <w:bottom w:val="nil"/>
                <w:right w:val="nil"/>
                <w:between w:val="nil"/>
              </w:pBdr>
              <w:ind w:right="113"/>
              <w:jc w:val="both"/>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Carry a paper towel to use as a barrier when opening doors </w:t>
            </w:r>
          </w:p>
          <w:p w14:paraId="1B7D946F" w14:textId="77777777" w:rsidR="00C614C8" w:rsidRPr="00406379" w:rsidRDefault="00406379">
            <w:pPr>
              <w:numPr>
                <w:ilvl w:val="0"/>
                <w:numId w:val="2"/>
              </w:numPr>
              <w:pBdr>
                <w:top w:val="nil"/>
                <w:left w:val="nil"/>
                <w:bottom w:val="nil"/>
                <w:right w:val="nil"/>
                <w:between w:val="nil"/>
              </w:pBdr>
              <w:ind w:right="113"/>
              <w:jc w:val="both"/>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Avoid touching support rails in stairways.</w:t>
            </w:r>
          </w:p>
          <w:p w14:paraId="3BB426EA" w14:textId="77777777" w:rsidR="00C614C8" w:rsidRPr="00406379" w:rsidRDefault="00406379">
            <w:pPr>
              <w:numPr>
                <w:ilvl w:val="0"/>
                <w:numId w:val="2"/>
              </w:numPr>
              <w:pBdr>
                <w:top w:val="nil"/>
                <w:left w:val="nil"/>
                <w:bottom w:val="nil"/>
                <w:right w:val="nil"/>
                <w:between w:val="nil"/>
              </w:pBdr>
              <w:ind w:right="113"/>
              <w:jc w:val="both"/>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One person at a time in elevators.</w:t>
            </w:r>
          </w:p>
          <w:p w14:paraId="0945A884" w14:textId="77777777" w:rsidR="00C614C8" w:rsidRPr="00406379" w:rsidRDefault="00406379">
            <w:pPr>
              <w:numPr>
                <w:ilvl w:val="0"/>
                <w:numId w:val="2"/>
              </w:numPr>
              <w:pBdr>
                <w:top w:val="nil"/>
                <w:left w:val="nil"/>
                <w:bottom w:val="nil"/>
                <w:right w:val="nil"/>
                <w:between w:val="nil"/>
              </w:pBdr>
              <w:ind w:right="113"/>
              <w:jc w:val="both"/>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Before using any computer keyboard other</w:t>
            </w:r>
            <w:r w:rsidRPr="00406379">
              <w:rPr>
                <w:rFonts w:ascii="Calibri" w:eastAsia="Calibri" w:hAnsi="Calibri" w:cs="Calibri"/>
                <w:color w:val="000000"/>
                <w:sz w:val="20"/>
                <w:szCs w:val="20"/>
                <w:lang w:val="en-US"/>
              </w:rPr>
              <w:t xml:space="preserve"> than your personal computer, wipe with disinfectant. </w:t>
            </w:r>
          </w:p>
          <w:p w14:paraId="505E8AB2" w14:textId="77777777" w:rsidR="00C614C8" w:rsidRPr="00406379" w:rsidRDefault="00406379">
            <w:pPr>
              <w:numPr>
                <w:ilvl w:val="0"/>
                <w:numId w:val="2"/>
              </w:numPr>
              <w:pBdr>
                <w:top w:val="nil"/>
                <w:left w:val="nil"/>
                <w:bottom w:val="nil"/>
                <w:right w:val="nil"/>
                <w:between w:val="nil"/>
              </w:pBdr>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Equipment (e.g. microwaves ovens, coffee machines) should be cleaned before and after use.</w:t>
            </w:r>
          </w:p>
          <w:p w14:paraId="55FBB816" w14:textId="77777777" w:rsidR="00C614C8" w:rsidRPr="00406379" w:rsidRDefault="00406379">
            <w:pPr>
              <w:numPr>
                <w:ilvl w:val="0"/>
                <w:numId w:val="2"/>
              </w:numPr>
              <w:pBdr>
                <w:top w:val="nil"/>
                <w:left w:val="nil"/>
                <w:bottom w:val="nil"/>
                <w:right w:val="nil"/>
                <w:between w:val="nil"/>
              </w:pBdr>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lastRenderedPageBreak/>
              <w:t>If you have to use equipment in another facility or a common equipment room, coordinate your visit with others first and maintain social distancing guidelines.</w:t>
            </w:r>
          </w:p>
          <w:p w14:paraId="34D213A3" w14:textId="74DEBD63" w:rsidR="00C614C8" w:rsidRPr="00406379" w:rsidRDefault="00406379">
            <w:pPr>
              <w:numPr>
                <w:ilvl w:val="0"/>
                <w:numId w:val="2"/>
              </w:numPr>
              <w:pBdr>
                <w:top w:val="nil"/>
                <w:left w:val="nil"/>
                <w:bottom w:val="nil"/>
                <w:right w:val="nil"/>
                <w:between w:val="nil"/>
              </w:pBdr>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Any package that enters the building should be handled with gloves and disinfected by spraying </w:t>
            </w:r>
            <w:r w:rsidRPr="00406379">
              <w:rPr>
                <w:rFonts w:ascii="Calibri" w:eastAsia="Calibri" w:hAnsi="Calibri" w:cs="Calibri"/>
                <w:color w:val="000000"/>
                <w:sz w:val="20"/>
                <w:szCs w:val="20"/>
                <w:lang w:val="en-US"/>
              </w:rPr>
              <w:t xml:space="preserve">with 70% ethanol or isopropyl </w:t>
            </w:r>
            <w:r w:rsidRPr="00406379">
              <w:rPr>
                <w:rFonts w:ascii="Calibri" w:eastAsia="Calibri" w:hAnsi="Calibri" w:cs="Calibri"/>
                <w:color w:val="000000"/>
                <w:sz w:val="20"/>
                <w:szCs w:val="20"/>
                <w:lang w:val="en-US"/>
              </w:rPr>
              <w:t>alcohol.</w:t>
            </w:r>
          </w:p>
          <w:p w14:paraId="7A48206A" w14:textId="77777777" w:rsidR="00C614C8" w:rsidRPr="00406379" w:rsidRDefault="00406379">
            <w:pPr>
              <w:numPr>
                <w:ilvl w:val="0"/>
                <w:numId w:val="2"/>
              </w:numPr>
              <w:pBdr>
                <w:top w:val="nil"/>
                <w:left w:val="nil"/>
                <w:bottom w:val="nil"/>
                <w:right w:val="nil"/>
                <w:between w:val="nil"/>
              </w:pBdr>
              <w:ind w:right="113"/>
              <w:jc w:val="both"/>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Ensure doors to the bathrooms are kept open by doorstops when not in use and closed when in use. </w:t>
            </w:r>
          </w:p>
          <w:p w14:paraId="3C10784C" w14:textId="64D71765" w:rsidR="00C614C8" w:rsidRPr="00406379" w:rsidRDefault="00406379">
            <w:pPr>
              <w:numPr>
                <w:ilvl w:val="0"/>
                <w:numId w:val="2"/>
              </w:numPr>
              <w:pBdr>
                <w:top w:val="nil"/>
                <w:left w:val="nil"/>
                <w:bottom w:val="nil"/>
                <w:right w:val="nil"/>
                <w:between w:val="nil"/>
              </w:pBdr>
              <w:spacing w:after="160"/>
              <w:ind w:right="113"/>
              <w:jc w:val="both"/>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The RMI buildings will remain locked to prevent unauthorized entry and theft. Ensure that nobody </w:t>
            </w:r>
            <w:r>
              <w:rPr>
                <w:rFonts w:ascii="Calibri" w:eastAsia="Calibri" w:hAnsi="Calibri" w:cs="Calibri"/>
                <w:color w:val="000000"/>
                <w:sz w:val="20"/>
                <w:szCs w:val="20"/>
                <w:lang w:val="en-US"/>
              </w:rPr>
              <w:t xml:space="preserve">else </w:t>
            </w:r>
            <w:r w:rsidRPr="00406379">
              <w:rPr>
                <w:rFonts w:ascii="Calibri" w:eastAsia="Calibri" w:hAnsi="Calibri" w:cs="Calibri"/>
                <w:color w:val="000000"/>
                <w:sz w:val="20"/>
                <w:szCs w:val="20"/>
                <w:lang w:val="en-US"/>
              </w:rPr>
              <w:t xml:space="preserve">enters the RMI buildings when you exit or enter to maintain </w:t>
            </w:r>
            <w:r w:rsidRPr="00406379">
              <w:rPr>
                <w:rFonts w:ascii="Calibri" w:eastAsia="Calibri" w:hAnsi="Calibri" w:cs="Calibri"/>
                <w:color w:val="000000"/>
                <w:sz w:val="20"/>
                <w:szCs w:val="20"/>
                <w:lang w:val="en-US"/>
              </w:rPr>
              <w:t>security.</w:t>
            </w:r>
          </w:p>
          <w:p w14:paraId="5EE3C3C4" w14:textId="77777777" w:rsidR="00C614C8" w:rsidRPr="00406379" w:rsidRDefault="00406379">
            <w:pPr>
              <w:spacing w:after="120"/>
              <w:ind w:left="360" w:right="115" w:hanging="360"/>
              <w:rPr>
                <w:rFonts w:ascii="Calibri" w:eastAsia="Calibri" w:hAnsi="Calibri" w:cs="Calibri"/>
                <w:b/>
                <w:color w:val="000000"/>
                <w:sz w:val="20"/>
                <w:szCs w:val="20"/>
                <w:lang w:val="en-US"/>
              </w:rPr>
            </w:pPr>
            <w:r w:rsidRPr="00406379">
              <w:rPr>
                <w:rFonts w:ascii="Calibri" w:eastAsia="Calibri" w:hAnsi="Calibri" w:cs="Calibri"/>
                <w:b/>
                <w:color w:val="000000"/>
                <w:sz w:val="20"/>
                <w:szCs w:val="20"/>
                <w:lang w:val="en-US"/>
              </w:rPr>
              <w:t xml:space="preserve">6.   General guidelines for working </w:t>
            </w:r>
          </w:p>
          <w:p w14:paraId="62DA0CF8" w14:textId="77777777" w:rsidR="00C614C8" w:rsidRPr="00406379" w:rsidRDefault="00406379">
            <w:pPr>
              <w:numPr>
                <w:ilvl w:val="0"/>
                <w:numId w:val="2"/>
              </w:numPr>
              <w:ind w:right="113"/>
              <w:jc w:val="both"/>
              <w:rPr>
                <w:rFonts w:ascii="Calibri" w:eastAsia="Calibri" w:hAnsi="Calibri" w:cs="Calibri"/>
                <w:sz w:val="20"/>
                <w:szCs w:val="20"/>
                <w:lang w:val="en-US"/>
              </w:rPr>
            </w:pPr>
            <w:r w:rsidRPr="00406379">
              <w:rPr>
                <w:rFonts w:ascii="Calibri" w:eastAsia="Calibri" w:hAnsi="Calibri" w:cs="Calibri"/>
                <w:sz w:val="20"/>
                <w:szCs w:val="20"/>
                <w:lang w:val="en-US"/>
              </w:rPr>
              <w:t>Minimize work locations to prevent potential virus spread.</w:t>
            </w:r>
          </w:p>
          <w:p w14:paraId="62306CF8" w14:textId="40BA699C" w:rsidR="00C614C8" w:rsidRPr="00406379" w:rsidRDefault="00406379">
            <w:pPr>
              <w:numPr>
                <w:ilvl w:val="0"/>
                <w:numId w:val="2"/>
              </w:numPr>
              <w:ind w:right="113"/>
              <w:jc w:val="both"/>
              <w:rPr>
                <w:rFonts w:ascii="Calibri" w:eastAsia="Calibri" w:hAnsi="Calibri" w:cs="Calibri"/>
                <w:sz w:val="20"/>
                <w:szCs w:val="20"/>
                <w:lang w:val="en-US"/>
              </w:rPr>
            </w:pPr>
            <w:r w:rsidRPr="00406379">
              <w:rPr>
                <w:rFonts w:ascii="Calibri" w:eastAsia="Calibri" w:hAnsi="Calibri" w:cs="Calibri"/>
                <w:sz w:val="20"/>
                <w:szCs w:val="20"/>
                <w:lang w:val="en-US"/>
              </w:rPr>
              <w:t xml:space="preserve">Wash your hands with soap and water for </w:t>
            </w:r>
            <w:r>
              <w:rPr>
                <w:rFonts w:ascii="Calibri" w:eastAsia="Calibri" w:hAnsi="Calibri" w:cs="Calibri"/>
                <w:sz w:val="20"/>
                <w:szCs w:val="20"/>
                <w:lang w:val="en-US"/>
              </w:rPr>
              <w:t>≥</w:t>
            </w:r>
            <w:r w:rsidRPr="00406379">
              <w:rPr>
                <w:rFonts w:ascii="Calibri" w:eastAsia="Calibri" w:hAnsi="Calibri" w:cs="Calibri"/>
                <w:sz w:val="20"/>
                <w:szCs w:val="20"/>
                <w:lang w:val="en-US"/>
              </w:rPr>
              <w:t xml:space="preserve">20 seconds whenever leaving a space and moving to a new space or leaving the building. </w:t>
            </w:r>
          </w:p>
          <w:p w14:paraId="76D14EFE" w14:textId="77777777" w:rsidR="00C614C8" w:rsidRPr="00406379" w:rsidRDefault="00406379">
            <w:pPr>
              <w:numPr>
                <w:ilvl w:val="0"/>
                <w:numId w:val="2"/>
              </w:numPr>
              <w:shd w:val="clear" w:color="auto" w:fill="FFFFFF"/>
              <w:rPr>
                <w:rFonts w:ascii="Calibri" w:eastAsia="Calibri" w:hAnsi="Calibri" w:cs="Calibri"/>
                <w:sz w:val="20"/>
                <w:szCs w:val="20"/>
                <w:lang w:val="en-US"/>
              </w:rPr>
            </w:pPr>
            <w:r w:rsidRPr="00406379">
              <w:rPr>
                <w:rFonts w:ascii="Calibri" w:eastAsia="Calibri" w:hAnsi="Calibri" w:cs="Calibri"/>
                <w:sz w:val="20"/>
                <w:szCs w:val="20"/>
                <w:lang w:val="en-US"/>
              </w:rPr>
              <w:t>Avoid touching your eyes, nose, or mouth.</w:t>
            </w:r>
          </w:p>
          <w:p w14:paraId="56D04B80" w14:textId="77777777" w:rsidR="00C614C8" w:rsidRPr="00406379" w:rsidRDefault="00406379">
            <w:pPr>
              <w:numPr>
                <w:ilvl w:val="0"/>
                <w:numId w:val="2"/>
              </w:numPr>
              <w:shd w:val="clear" w:color="auto" w:fill="FFFFFF"/>
              <w:rPr>
                <w:rFonts w:ascii="Calibri" w:eastAsia="Calibri" w:hAnsi="Calibri" w:cs="Calibri"/>
                <w:sz w:val="20"/>
                <w:szCs w:val="20"/>
                <w:lang w:val="en-US"/>
              </w:rPr>
            </w:pPr>
            <w:r w:rsidRPr="00406379">
              <w:rPr>
                <w:rFonts w:ascii="Calibri" w:eastAsia="Calibri" w:hAnsi="Calibri" w:cs="Calibri"/>
                <w:sz w:val="20"/>
                <w:szCs w:val="20"/>
                <w:lang w:val="en-US"/>
              </w:rPr>
              <w:t>As required by health guidelines, wear a face covering while in the public areas of t</w:t>
            </w:r>
            <w:r w:rsidRPr="00406379">
              <w:rPr>
                <w:rFonts w:ascii="Calibri" w:eastAsia="Calibri" w:hAnsi="Calibri" w:cs="Calibri"/>
                <w:sz w:val="20"/>
                <w:szCs w:val="20"/>
                <w:lang w:val="en-US"/>
              </w:rPr>
              <w:t>he RMI Complex.</w:t>
            </w:r>
          </w:p>
          <w:p w14:paraId="0FED56A1" w14:textId="77777777" w:rsidR="00C614C8" w:rsidRPr="00406379" w:rsidRDefault="00406379">
            <w:pPr>
              <w:numPr>
                <w:ilvl w:val="0"/>
                <w:numId w:val="2"/>
              </w:numPr>
              <w:pBdr>
                <w:top w:val="nil"/>
                <w:left w:val="nil"/>
                <w:bottom w:val="nil"/>
                <w:right w:val="nil"/>
                <w:between w:val="nil"/>
              </w:pBdr>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Practice proper respiratory etiquette, including covering coughs and sneezes. </w:t>
            </w:r>
          </w:p>
          <w:p w14:paraId="1F210BE6" w14:textId="1F068A70" w:rsidR="00C614C8" w:rsidRPr="00406379" w:rsidRDefault="00406379">
            <w:pPr>
              <w:numPr>
                <w:ilvl w:val="1"/>
                <w:numId w:val="2"/>
              </w:numPr>
              <w:shd w:val="clear" w:color="auto" w:fill="FFFFFF"/>
              <w:ind w:left="1174"/>
              <w:rPr>
                <w:rFonts w:ascii="Calibri" w:eastAsia="Calibri" w:hAnsi="Calibri" w:cs="Calibri"/>
                <w:sz w:val="20"/>
                <w:szCs w:val="20"/>
                <w:lang w:val="en-US"/>
              </w:rPr>
            </w:pPr>
            <w:r w:rsidRPr="00406379">
              <w:rPr>
                <w:rFonts w:ascii="Calibri" w:eastAsia="Calibri" w:hAnsi="Calibri" w:cs="Calibri"/>
                <w:sz w:val="20"/>
                <w:szCs w:val="20"/>
                <w:lang w:val="en-US"/>
              </w:rPr>
              <w:t>Cover your mouth and nose</w:t>
            </w:r>
            <w:r>
              <w:rPr>
                <w:rFonts w:ascii="Calibri" w:eastAsia="Calibri" w:hAnsi="Calibri" w:cs="Calibri"/>
                <w:sz w:val="20"/>
                <w:szCs w:val="20"/>
                <w:lang w:val="en-US"/>
              </w:rPr>
              <w:t xml:space="preserve"> </w:t>
            </w:r>
            <w:r w:rsidRPr="00406379">
              <w:rPr>
                <w:rFonts w:ascii="Calibri" w:eastAsia="Calibri" w:hAnsi="Calibri" w:cs="Calibri"/>
                <w:sz w:val="20"/>
                <w:szCs w:val="20"/>
                <w:lang w:val="en-US"/>
              </w:rPr>
              <w:t>with a tissue when you cough or sneeze.</w:t>
            </w:r>
          </w:p>
          <w:p w14:paraId="51D22CE0" w14:textId="77777777" w:rsidR="00C614C8" w:rsidRPr="00406379" w:rsidRDefault="00406379">
            <w:pPr>
              <w:numPr>
                <w:ilvl w:val="1"/>
                <w:numId w:val="2"/>
              </w:numPr>
              <w:shd w:val="clear" w:color="auto" w:fill="FFFFFF"/>
              <w:ind w:left="1174"/>
              <w:rPr>
                <w:rFonts w:ascii="Calibri" w:eastAsia="Calibri" w:hAnsi="Calibri" w:cs="Calibri"/>
                <w:sz w:val="20"/>
                <w:szCs w:val="20"/>
                <w:lang w:val="en-US"/>
              </w:rPr>
            </w:pPr>
            <w:r w:rsidRPr="00406379">
              <w:rPr>
                <w:rFonts w:ascii="Calibri" w:eastAsia="Calibri" w:hAnsi="Calibri" w:cs="Calibri"/>
                <w:sz w:val="20"/>
                <w:szCs w:val="20"/>
                <w:lang w:val="en-US"/>
              </w:rPr>
              <w:t>Put your used tissue in a waste basket.</w:t>
            </w:r>
          </w:p>
          <w:p w14:paraId="071081AB" w14:textId="77777777" w:rsidR="00C614C8" w:rsidRPr="00406379" w:rsidRDefault="00406379">
            <w:pPr>
              <w:numPr>
                <w:ilvl w:val="1"/>
                <w:numId w:val="2"/>
              </w:numPr>
              <w:shd w:val="clear" w:color="auto" w:fill="FFFFFF"/>
              <w:ind w:left="1174"/>
              <w:rPr>
                <w:rFonts w:ascii="Calibri" w:eastAsia="Calibri" w:hAnsi="Calibri" w:cs="Calibri"/>
                <w:sz w:val="20"/>
                <w:szCs w:val="20"/>
                <w:lang w:val="en-US"/>
              </w:rPr>
            </w:pPr>
            <w:r w:rsidRPr="00406379">
              <w:rPr>
                <w:rFonts w:ascii="Calibri" w:eastAsia="Calibri" w:hAnsi="Calibri" w:cs="Calibri"/>
                <w:sz w:val="20"/>
                <w:szCs w:val="20"/>
                <w:lang w:val="en-US"/>
              </w:rPr>
              <w:t>If you don’t have a tissue, cough or sneeze into your u</w:t>
            </w:r>
            <w:r w:rsidRPr="00406379">
              <w:rPr>
                <w:rFonts w:ascii="Calibri" w:eastAsia="Calibri" w:hAnsi="Calibri" w:cs="Calibri"/>
                <w:sz w:val="20"/>
                <w:szCs w:val="20"/>
                <w:lang w:val="en-US"/>
              </w:rPr>
              <w:t>pper sleeve, not your hands.</w:t>
            </w:r>
          </w:p>
          <w:p w14:paraId="1F4B2D01" w14:textId="77777777" w:rsidR="00C614C8" w:rsidRPr="00406379" w:rsidRDefault="00406379">
            <w:pPr>
              <w:numPr>
                <w:ilvl w:val="1"/>
                <w:numId w:val="2"/>
              </w:numPr>
              <w:pBdr>
                <w:top w:val="nil"/>
                <w:left w:val="nil"/>
                <w:bottom w:val="nil"/>
                <w:right w:val="nil"/>
                <w:between w:val="nil"/>
              </w:pBdr>
              <w:ind w:left="1174"/>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Wash your hands. Keeping hands clean is one of the most important steps we can take to avoid getting sick and spreading germs to others. If soap and water are unavailable, use an alcohol-based hand sanitizer that contains at least 60% alcohol to clean your</w:t>
            </w:r>
            <w:r w:rsidRPr="00406379">
              <w:rPr>
                <w:rFonts w:ascii="Calibri" w:eastAsia="Calibri" w:hAnsi="Calibri" w:cs="Calibri"/>
                <w:color w:val="000000"/>
                <w:sz w:val="20"/>
                <w:szCs w:val="20"/>
                <w:lang w:val="en-US"/>
              </w:rPr>
              <w:t xml:space="preserve"> hands.</w:t>
            </w:r>
          </w:p>
          <w:p w14:paraId="220A3577" w14:textId="77777777" w:rsidR="00C614C8" w:rsidRPr="00406379" w:rsidRDefault="00406379">
            <w:pPr>
              <w:numPr>
                <w:ilvl w:val="0"/>
                <w:numId w:val="2"/>
              </w:numPr>
              <w:pBdr>
                <w:top w:val="nil"/>
                <w:left w:val="nil"/>
                <w:bottom w:val="nil"/>
                <w:right w:val="nil"/>
                <w:between w:val="nil"/>
              </w:pBdr>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Maintain regular housekeeping practices, including routine cleaning and disinfecting of surfaces, equipment, and other elements of the work environment. </w:t>
            </w:r>
          </w:p>
          <w:p w14:paraId="7CB1CF3F" w14:textId="77777777" w:rsidR="00C614C8" w:rsidRPr="00406379" w:rsidRDefault="00406379">
            <w:pPr>
              <w:numPr>
                <w:ilvl w:val="0"/>
                <w:numId w:val="2"/>
              </w:numPr>
              <w:pBdr>
                <w:top w:val="nil"/>
                <w:left w:val="nil"/>
                <w:bottom w:val="nil"/>
                <w:right w:val="nil"/>
                <w:between w:val="nil"/>
              </w:pBdr>
              <w:spacing w:after="160"/>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Cleaning guidelines can be found at </w:t>
            </w:r>
            <w:hyperlink r:id="rId8">
              <w:r w:rsidRPr="00406379">
                <w:rPr>
                  <w:rFonts w:ascii="Calibri" w:eastAsia="Calibri" w:hAnsi="Calibri" w:cs="Calibri"/>
                  <w:color w:val="0563C1"/>
                  <w:sz w:val="20"/>
                  <w:szCs w:val="20"/>
                  <w:u w:val="single"/>
                  <w:lang w:val="en-US"/>
                </w:rPr>
                <w:t>https://www.cdc.gov/coronavirus/2019-ncov/community/disinfecting-building-facility.html</w:t>
              </w:r>
            </w:hyperlink>
            <w:r w:rsidRPr="00406379">
              <w:rPr>
                <w:rFonts w:ascii="Calibri" w:eastAsia="Calibri" w:hAnsi="Calibri" w:cs="Calibri"/>
                <w:color w:val="000000"/>
                <w:sz w:val="20"/>
                <w:szCs w:val="20"/>
                <w:lang w:val="en-US"/>
              </w:rPr>
              <w:t xml:space="preserve"> </w:t>
            </w:r>
          </w:p>
          <w:p w14:paraId="4C68ACDB" w14:textId="77777777" w:rsidR="00C614C8" w:rsidRPr="00406379" w:rsidRDefault="00406379">
            <w:pPr>
              <w:spacing w:after="120"/>
              <w:ind w:left="360" w:right="115" w:hanging="360"/>
              <w:rPr>
                <w:rFonts w:ascii="Calibri" w:eastAsia="Calibri" w:hAnsi="Calibri" w:cs="Calibri"/>
                <w:color w:val="000000"/>
                <w:sz w:val="20"/>
                <w:szCs w:val="20"/>
                <w:lang w:val="en-US"/>
              </w:rPr>
            </w:pPr>
            <w:r w:rsidRPr="00406379">
              <w:rPr>
                <w:rFonts w:ascii="Calibri" w:eastAsia="Calibri" w:hAnsi="Calibri" w:cs="Calibri"/>
                <w:b/>
                <w:color w:val="000000"/>
                <w:sz w:val="20"/>
                <w:szCs w:val="20"/>
                <w:lang w:val="en-US"/>
              </w:rPr>
              <w:t>7.   Maintenance of supplies</w:t>
            </w:r>
          </w:p>
          <w:p w14:paraId="66BC28E5" w14:textId="77777777" w:rsidR="00C614C8" w:rsidRPr="00406379" w:rsidRDefault="00406379">
            <w:pPr>
              <w:ind w:left="544" w:right="113"/>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If any safety supplies are close to depleted or missing, inform your supervisor or a Safety Coordinator.</w:t>
            </w:r>
          </w:p>
          <w:p w14:paraId="5B79C323" w14:textId="77777777" w:rsidR="00C614C8" w:rsidRPr="00406379" w:rsidRDefault="00C614C8">
            <w:pPr>
              <w:ind w:left="364" w:right="113" w:hanging="360"/>
              <w:rPr>
                <w:rFonts w:ascii="Calibri" w:eastAsia="Calibri" w:hAnsi="Calibri" w:cs="Calibri"/>
                <w:b/>
                <w:color w:val="000000"/>
                <w:sz w:val="20"/>
                <w:szCs w:val="20"/>
                <w:lang w:val="en-US"/>
              </w:rPr>
            </w:pPr>
          </w:p>
          <w:p w14:paraId="69400FC5" w14:textId="77777777" w:rsidR="00C614C8" w:rsidRPr="00406379" w:rsidRDefault="00406379">
            <w:pPr>
              <w:spacing w:after="120"/>
              <w:ind w:left="360" w:right="115" w:hanging="360"/>
              <w:rPr>
                <w:rFonts w:ascii="Calibri" w:eastAsia="Calibri" w:hAnsi="Calibri" w:cs="Calibri"/>
                <w:b/>
                <w:color w:val="000000"/>
                <w:sz w:val="20"/>
                <w:szCs w:val="20"/>
                <w:lang w:val="en-US"/>
              </w:rPr>
            </w:pPr>
            <w:r w:rsidRPr="00406379">
              <w:rPr>
                <w:rFonts w:ascii="Calibri" w:eastAsia="Calibri" w:hAnsi="Calibri" w:cs="Calibri"/>
                <w:b/>
                <w:color w:val="000000"/>
                <w:sz w:val="20"/>
                <w:szCs w:val="20"/>
                <w:lang w:val="en-US"/>
              </w:rPr>
              <w:t>8.   Disposal of waste</w:t>
            </w:r>
          </w:p>
          <w:p w14:paraId="59A9F4A5" w14:textId="77777777" w:rsidR="00C614C8" w:rsidRPr="00406379" w:rsidRDefault="00406379">
            <w:pPr>
              <w:ind w:left="544" w:right="113"/>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Wipes used for disinfecting, paper towels, and disposal face coverings should be discarded into a trash bin for disposal. </w:t>
            </w:r>
          </w:p>
          <w:p w14:paraId="681B5659" w14:textId="77777777" w:rsidR="00C614C8" w:rsidRPr="00406379" w:rsidRDefault="00C614C8">
            <w:pPr>
              <w:ind w:left="364" w:right="113" w:hanging="360"/>
              <w:rPr>
                <w:rFonts w:ascii="Calibri" w:eastAsia="Calibri" w:hAnsi="Calibri" w:cs="Calibri"/>
                <w:b/>
                <w:color w:val="000000"/>
                <w:sz w:val="20"/>
                <w:szCs w:val="20"/>
                <w:lang w:val="en-US"/>
              </w:rPr>
            </w:pPr>
          </w:p>
          <w:p w14:paraId="7BCC908F" w14:textId="77777777" w:rsidR="00C614C8" w:rsidRPr="00406379" w:rsidRDefault="00406379">
            <w:pPr>
              <w:spacing w:after="120"/>
              <w:ind w:left="360" w:right="115" w:hanging="360"/>
              <w:rPr>
                <w:rFonts w:ascii="Calibri" w:eastAsia="Calibri" w:hAnsi="Calibri" w:cs="Calibri"/>
                <w:b/>
                <w:color w:val="000000"/>
                <w:sz w:val="20"/>
                <w:szCs w:val="20"/>
                <w:lang w:val="en-US"/>
              </w:rPr>
            </w:pPr>
            <w:r w:rsidRPr="00406379">
              <w:rPr>
                <w:rFonts w:ascii="Calibri" w:eastAsia="Calibri" w:hAnsi="Calibri" w:cs="Calibri"/>
                <w:b/>
                <w:color w:val="000000"/>
                <w:sz w:val="20"/>
                <w:szCs w:val="20"/>
                <w:lang w:val="en-US"/>
              </w:rPr>
              <w:t xml:space="preserve">9. </w:t>
            </w:r>
            <w:r w:rsidRPr="00406379">
              <w:rPr>
                <w:rFonts w:ascii="Calibri" w:eastAsia="Calibri" w:hAnsi="Calibri" w:cs="Calibri"/>
                <w:b/>
                <w:color w:val="000000"/>
                <w:sz w:val="20"/>
                <w:szCs w:val="20"/>
                <w:lang w:val="en-US"/>
              </w:rPr>
              <w:t xml:space="preserve">  Problems and non-compliance</w:t>
            </w:r>
          </w:p>
          <w:p w14:paraId="71D2C44B" w14:textId="5BFEC015" w:rsidR="00C614C8" w:rsidRPr="00406379" w:rsidRDefault="00406379">
            <w:pPr>
              <w:ind w:left="544" w:right="115"/>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Communicate any concerns or possible breaches of safety procedures to your supervisor and/or a Safety Coordinator. </w:t>
            </w:r>
            <w:r w:rsidRPr="00406379">
              <w:rPr>
                <w:rFonts w:ascii="Calibri" w:eastAsia="Calibri" w:hAnsi="Calibri" w:cs="Calibri"/>
                <w:color w:val="000000"/>
                <w:sz w:val="20"/>
                <w:szCs w:val="20"/>
                <w:lang w:val="en-US"/>
              </w:rPr>
              <w:t xml:space="preserve">Concerns can be communicated confidentially or anonymously to any of the above. </w:t>
            </w:r>
            <w:r w:rsidRPr="00406379">
              <w:rPr>
                <w:rFonts w:ascii="Calibri" w:eastAsia="Calibri" w:hAnsi="Calibri" w:cs="Calibri"/>
                <w:color w:val="000000"/>
                <w:sz w:val="20"/>
                <w:szCs w:val="20"/>
                <w:lang w:val="en-US"/>
              </w:rPr>
              <w:t>Please provide sufficient det</w:t>
            </w:r>
            <w:r w:rsidRPr="00406379">
              <w:rPr>
                <w:rFonts w:ascii="Calibri" w:eastAsia="Calibri" w:hAnsi="Calibri" w:cs="Calibri"/>
                <w:color w:val="000000"/>
                <w:sz w:val="20"/>
                <w:szCs w:val="20"/>
                <w:lang w:val="en-US"/>
              </w:rPr>
              <w:t>ail so remedial action can be taken.</w:t>
            </w:r>
            <w:r w:rsidRPr="00406379">
              <w:rPr>
                <w:rFonts w:ascii="Calibri" w:eastAsia="Calibri" w:hAnsi="Calibri" w:cs="Calibri"/>
                <w:color w:val="000000"/>
                <w:sz w:val="20"/>
                <w:szCs w:val="20"/>
                <w:lang w:val="en-US"/>
              </w:rPr>
              <w:t xml:space="preserve"> Egregious or repeated failures to follow this safety SOP and endangering the health of others will result in the offending individual(s) being denied entry to the RMI building complex. </w:t>
            </w:r>
          </w:p>
          <w:p w14:paraId="3F586F7A" w14:textId="77777777" w:rsidR="00C614C8" w:rsidRPr="00406379" w:rsidRDefault="00C614C8">
            <w:pPr>
              <w:ind w:right="113"/>
              <w:jc w:val="both"/>
              <w:rPr>
                <w:rFonts w:ascii="Calibri" w:eastAsia="Calibri" w:hAnsi="Calibri" w:cs="Calibri"/>
                <w:color w:val="000000"/>
                <w:sz w:val="20"/>
                <w:szCs w:val="20"/>
                <w:lang w:val="en-US"/>
              </w:rPr>
            </w:pPr>
          </w:p>
          <w:p w14:paraId="3EB964C0" w14:textId="77777777" w:rsidR="00C614C8" w:rsidRPr="00406379" w:rsidRDefault="00406379">
            <w:pPr>
              <w:ind w:right="113"/>
              <w:jc w:val="both"/>
              <w:rPr>
                <w:rFonts w:ascii="Calibri" w:eastAsia="Calibri" w:hAnsi="Calibri" w:cs="Calibri"/>
                <w:color w:val="000000"/>
                <w:sz w:val="20"/>
                <w:szCs w:val="20"/>
                <w:lang w:val="en-US"/>
              </w:rPr>
            </w:pPr>
            <w:r w:rsidRPr="00406379">
              <w:rPr>
                <w:rFonts w:ascii="Calibri" w:eastAsia="Calibri" w:hAnsi="Calibri" w:cs="Calibri"/>
                <w:color w:val="000000"/>
                <w:sz w:val="20"/>
                <w:szCs w:val="20"/>
                <w:lang w:val="en-US"/>
              </w:rPr>
              <w:t xml:space="preserve">Read and </w:t>
            </w:r>
            <w:r w:rsidRPr="00406379">
              <w:rPr>
                <w:rFonts w:ascii="Calibri" w:eastAsia="Calibri" w:hAnsi="Calibri" w:cs="Calibri"/>
                <w:sz w:val="20"/>
                <w:szCs w:val="20"/>
                <w:lang w:val="en-US"/>
              </w:rPr>
              <w:t>agree</w:t>
            </w:r>
            <w:r w:rsidRPr="00406379">
              <w:rPr>
                <w:rFonts w:ascii="Calibri" w:eastAsia="Calibri" w:hAnsi="Calibri" w:cs="Calibri"/>
                <w:color w:val="000000"/>
                <w:sz w:val="20"/>
                <w:szCs w:val="20"/>
                <w:lang w:val="en-US"/>
              </w:rPr>
              <w:t xml:space="preserve"> to follow these</w:t>
            </w:r>
            <w:r w:rsidRPr="00406379">
              <w:rPr>
                <w:rFonts w:ascii="Calibri" w:eastAsia="Calibri" w:hAnsi="Calibri" w:cs="Calibri"/>
                <w:color w:val="000000"/>
                <w:sz w:val="20"/>
                <w:szCs w:val="20"/>
                <w:lang w:val="en-US"/>
              </w:rPr>
              <w:t xml:space="preserve"> guidelines.</w:t>
            </w:r>
          </w:p>
          <w:p w14:paraId="695AF3E3" w14:textId="77777777" w:rsidR="00C614C8" w:rsidRPr="00406379" w:rsidRDefault="00C614C8">
            <w:pPr>
              <w:ind w:right="113"/>
              <w:jc w:val="both"/>
              <w:rPr>
                <w:rFonts w:ascii="Calibri" w:eastAsia="Calibri" w:hAnsi="Calibri" w:cs="Calibri"/>
                <w:color w:val="000000"/>
                <w:sz w:val="20"/>
                <w:szCs w:val="20"/>
                <w:lang w:val="en-US"/>
              </w:rPr>
            </w:pPr>
          </w:p>
          <w:p w14:paraId="614B3902" w14:textId="77777777" w:rsidR="00C614C8" w:rsidRPr="00406379" w:rsidRDefault="00C614C8">
            <w:pPr>
              <w:ind w:left="113" w:right="113"/>
              <w:jc w:val="both"/>
              <w:rPr>
                <w:rFonts w:ascii="Calibri" w:eastAsia="Calibri" w:hAnsi="Calibri" w:cs="Calibri"/>
                <w:color w:val="000000"/>
                <w:sz w:val="20"/>
                <w:szCs w:val="20"/>
                <w:lang w:val="en-US"/>
              </w:rPr>
            </w:pPr>
          </w:p>
          <w:p w14:paraId="1DD6F0FF" w14:textId="77777777" w:rsidR="00C614C8" w:rsidRPr="00406379" w:rsidRDefault="00C614C8">
            <w:pPr>
              <w:ind w:left="113" w:right="113"/>
              <w:jc w:val="both"/>
              <w:rPr>
                <w:rFonts w:ascii="Calibri" w:eastAsia="Calibri" w:hAnsi="Calibri" w:cs="Calibri"/>
                <w:color w:val="000000"/>
                <w:sz w:val="20"/>
                <w:szCs w:val="20"/>
                <w:lang w:val="en-US"/>
              </w:rPr>
            </w:pPr>
          </w:p>
          <w:p w14:paraId="59E8365C" w14:textId="77777777" w:rsidR="00C614C8" w:rsidRPr="00406379" w:rsidRDefault="00406379">
            <w:pPr>
              <w:ind w:left="113" w:right="113"/>
              <w:jc w:val="both"/>
              <w:rPr>
                <w:rFonts w:ascii="Calibri" w:eastAsia="Calibri" w:hAnsi="Calibri" w:cs="Calibri"/>
                <w:color w:val="000000"/>
                <w:sz w:val="20"/>
                <w:szCs w:val="20"/>
                <w:lang w:val="en-US"/>
              </w:rPr>
            </w:pPr>
            <w:proofErr w:type="gramStart"/>
            <w:r w:rsidRPr="00406379">
              <w:rPr>
                <w:rFonts w:ascii="Calibri" w:eastAsia="Calibri" w:hAnsi="Calibri" w:cs="Calibri"/>
                <w:color w:val="000000"/>
                <w:sz w:val="20"/>
                <w:szCs w:val="20"/>
                <w:lang w:val="en-US"/>
              </w:rPr>
              <w:t>Name:.</w:t>
            </w:r>
            <w:proofErr w:type="gramEnd"/>
            <w:r w:rsidRPr="00406379">
              <w:rPr>
                <w:rFonts w:ascii="Calibri" w:eastAsia="Calibri" w:hAnsi="Calibri" w:cs="Calibri"/>
                <w:color w:val="000000"/>
                <w:sz w:val="20"/>
                <w:szCs w:val="20"/>
                <w:lang w:val="en-US"/>
              </w:rPr>
              <w:t>…………………………………………………………………….</w:t>
            </w:r>
          </w:p>
          <w:p w14:paraId="3C7A4B74" w14:textId="77777777" w:rsidR="00C614C8" w:rsidRPr="00406379" w:rsidRDefault="00C614C8">
            <w:pPr>
              <w:ind w:left="113" w:right="113"/>
              <w:jc w:val="both"/>
              <w:rPr>
                <w:rFonts w:ascii="Calibri" w:eastAsia="Calibri" w:hAnsi="Calibri" w:cs="Calibri"/>
                <w:color w:val="000000"/>
                <w:sz w:val="20"/>
                <w:szCs w:val="20"/>
                <w:lang w:val="en-US"/>
              </w:rPr>
            </w:pPr>
          </w:p>
          <w:p w14:paraId="3AAD676D" w14:textId="77777777" w:rsidR="00C614C8" w:rsidRPr="00406379" w:rsidRDefault="00C614C8">
            <w:pPr>
              <w:ind w:left="113" w:right="113"/>
              <w:jc w:val="both"/>
              <w:rPr>
                <w:rFonts w:ascii="Calibri" w:eastAsia="Calibri" w:hAnsi="Calibri" w:cs="Calibri"/>
                <w:color w:val="000000"/>
                <w:sz w:val="20"/>
                <w:szCs w:val="20"/>
                <w:lang w:val="en-US"/>
              </w:rPr>
            </w:pPr>
          </w:p>
          <w:p w14:paraId="2965829C" w14:textId="77777777" w:rsidR="00C614C8" w:rsidRPr="00406379" w:rsidRDefault="00C614C8">
            <w:pPr>
              <w:ind w:left="113" w:right="113"/>
              <w:jc w:val="both"/>
              <w:rPr>
                <w:rFonts w:ascii="Calibri" w:eastAsia="Calibri" w:hAnsi="Calibri" w:cs="Calibri"/>
                <w:color w:val="000000"/>
                <w:sz w:val="20"/>
                <w:szCs w:val="20"/>
                <w:lang w:val="en-US"/>
              </w:rPr>
            </w:pPr>
          </w:p>
          <w:p w14:paraId="3650757C" w14:textId="77777777" w:rsidR="00C614C8" w:rsidRPr="00406379" w:rsidRDefault="00C614C8">
            <w:pPr>
              <w:ind w:right="113"/>
              <w:jc w:val="both"/>
              <w:rPr>
                <w:rFonts w:ascii="Calibri" w:eastAsia="Calibri" w:hAnsi="Calibri" w:cs="Calibri"/>
                <w:color w:val="000000"/>
                <w:sz w:val="20"/>
                <w:szCs w:val="20"/>
                <w:lang w:val="en-US"/>
              </w:rPr>
            </w:pPr>
          </w:p>
          <w:p w14:paraId="47B7F595" w14:textId="77777777" w:rsidR="00C614C8" w:rsidRPr="00406379" w:rsidRDefault="00406379">
            <w:pPr>
              <w:ind w:left="113" w:right="113"/>
              <w:jc w:val="both"/>
              <w:rPr>
                <w:rFonts w:ascii="Calibri" w:eastAsia="Calibri" w:hAnsi="Calibri" w:cs="Calibri"/>
                <w:color w:val="000000"/>
                <w:sz w:val="20"/>
                <w:szCs w:val="20"/>
                <w:lang w:val="en-US"/>
              </w:rPr>
            </w:pPr>
            <w:proofErr w:type="gramStart"/>
            <w:r w:rsidRPr="00406379">
              <w:rPr>
                <w:rFonts w:ascii="Calibri" w:eastAsia="Calibri" w:hAnsi="Calibri" w:cs="Calibri"/>
                <w:color w:val="000000"/>
                <w:sz w:val="20"/>
                <w:szCs w:val="20"/>
                <w:lang w:val="en-US"/>
              </w:rPr>
              <w:t>Signed:…</w:t>
            </w:r>
            <w:proofErr w:type="gramEnd"/>
            <w:r w:rsidRPr="00406379">
              <w:rPr>
                <w:rFonts w:ascii="Calibri" w:eastAsia="Calibri" w:hAnsi="Calibri" w:cs="Calibri"/>
                <w:color w:val="000000"/>
                <w:sz w:val="20"/>
                <w:szCs w:val="20"/>
                <w:lang w:val="en-US"/>
              </w:rPr>
              <w:t>…………………………………………………………………..                              Date: …………………………………………………</w:t>
            </w:r>
          </w:p>
          <w:p w14:paraId="77551F4E" w14:textId="77777777" w:rsidR="00C614C8" w:rsidRPr="00406379" w:rsidRDefault="00C614C8">
            <w:pPr>
              <w:ind w:left="113" w:right="113"/>
              <w:jc w:val="both"/>
              <w:rPr>
                <w:rFonts w:ascii="Calibri" w:eastAsia="Calibri" w:hAnsi="Calibri" w:cs="Calibri"/>
                <w:sz w:val="20"/>
                <w:szCs w:val="20"/>
                <w:lang w:val="en-US"/>
              </w:rPr>
            </w:pPr>
          </w:p>
          <w:p w14:paraId="179EECCC" w14:textId="77777777" w:rsidR="00C614C8" w:rsidRPr="00406379" w:rsidRDefault="00C614C8">
            <w:pPr>
              <w:ind w:left="113" w:right="113"/>
              <w:jc w:val="both"/>
              <w:rPr>
                <w:rFonts w:ascii="Calibri" w:eastAsia="Calibri" w:hAnsi="Calibri" w:cs="Calibri"/>
                <w:sz w:val="20"/>
                <w:szCs w:val="20"/>
                <w:lang w:val="en-US"/>
              </w:rPr>
            </w:pPr>
          </w:p>
          <w:p w14:paraId="46EF1285" w14:textId="77777777" w:rsidR="00C614C8" w:rsidRPr="00406379" w:rsidRDefault="00C614C8">
            <w:pPr>
              <w:ind w:left="113" w:right="113"/>
              <w:jc w:val="both"/>
              <w:rPr>
                <w:rFonts w:ascii="Calibri" w:eastAsia="Calibri" w:hAnsi="Calibri" w:cs="Calibri"/>
                <w:sz w:val="20"/>
                <w:szCs w:val="20"/>
                <w:lang w:val="en-US"/>
              </w:rPr>
            </w:pPr>
          </w:p>
          <w:p w14:paraId="5CA64BEF" w14:textId="77777777" w:rsidR="00C614C8" w:rsidRPr="00406379" w:rsidRDefault="00C614C8">
            <w:pPr>
              <w:ind w:left="113" w:right="113"/>
              <w:jc w:val="both"/>
              <w:rPr>
                <w:rFonts w:ascii="Calibri" w:eastAsia="Calibri" w:hAnsi="Calibri" w:cs="Calibri"/>
                <w:sz w:val="20"/>
                <w:szCs w:val="20"/>
                <w:lang w:val="en-US"/>
              </w:rPr>
            </w:pPr>
          </w:p>
          <w:p w14:paraId="72BC04EF" w14:textId="77777777" w:rsidR="00C614C8" w:rsidRPr="00406379" w:rsidRDefault="00C614C8">
            <w:pPr>
              <w:ind w:left="113" w:right="113"/>
              <w:jc w:val="both"/>
              <w:rPr>
                <w:rFonts w:ascii="Calibri" w:eastAsia="Calibri" w:hAnsi="Calibri" w:cs="Calibri"/>
                <w:sz w:val="20"/>
                <w:szCs w:val="20"/>
                <w:lang w:val="en-US"/>
              </w:rPr>
            </w:pPr>
          </w:p>
          <w:p w14:paraId="3216415B" w14:textId="77777777" w:rsidR="00C614C8" w:rsidRPr="00406379" w:rsidRDefault="00C614C8">
            <w:pPr>
              <w:ind w:left="113" w:right="113"/>
              <w:jc w:val="both"/>
              <w:rPr>
                <w:rFonts w:ascii="Calibri" w:eastAsia="Calibri" w:hAnsi="Calibri" w:cs="Calibri"/>
                <w:sz w:val="20"/>
                <w:szCs w:val="20"/>
                <w:lang w:val="en-US"/>
              </w:rPr>
            </w:pPr>
          </w:p>
          <w:p w14:paraId="1AD615B4" w14:textId="77777777" w:rsidR="00C614C8" w:rsidRPr="00406379" w:rsidRDefault="00C614C8">
            <w:pPr>
              <w:ind w:left="113" w:right="113"/>
              <w:jc w:val="both"/>
              <w:rPr>
                <w:rFonts w:ascii="Calibri" w:eastAsia="Calibri" w:hAnsi="Calibri" w:cs="Calibri"/>
                <w:sz w:val="20"/>
                <w:szCs w:val="20"/>
                <w:lang w:val="en-US"/>
              </w:rPr>
            </w:pPr>
          </w:p>
          <w:p w14:paraId="220B6579" w14:textId="77777777" w:rsidR="00C614C8" w:rsidRPr="00406379" w:rsidRDefault="00C614C8">
            <w:pPr>
              <w:ind w:right="113"/>
              <w:jc w:val="both"/>
              <w:rPr>
                <w:rFonts w:ascii="Calibri" w:eastAsia="Calibri" w:hAnsi="Calibri" w:cs="Calibri"/>
                <w:sz w:val="20"/>
                <w:szCs w:val="20"/>
                <w:lang w:val="en-US"/>
              </w:rPr>
            </w:pPr>
          </w:p>
        </w:tc>
      </w:tr>
    </w:tbl>
    <w:p w14:paraId="0877E1BE" w14:textId="77777777" w:rsidR="00C614C8" w:rsidRPr="00406379" w:rsidRDefault="00C614C8">
      <w:pPr>
        <w:pBdr>
          <w:top w:val="nil"/>
          <w:left w:val="nil"/>
          <w:bottom w:val="nil"/>
          <w:right w:val="nil"/>
          <w:between w:val="nil"/>
        </w:pBdr>
        <w:tabs>
          <w:tab w:val="center" w:pos="4536"/>
          <w:tab w:val="right" w:pos="9072"/>
        </w:tabs>
        <w:ind w:right="113"/>
        <w:rPr>
          <w:color w:val="000000"/>
          <w:lang w:val="en-US"/>
        </w:rPr>
      </w:pPr>
    </w:p>
    <w:sectPr w:rsidR="00C614C8" w:rsidRPr="00406379">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F58"/>
    <w:multiLevelType w:val="multilevel"/>
    <w:tmpl w:val="EB42C9B2"/>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
      <w:lvlJc w:val="left"/>
      <w:pPr>
        <w:ind w:left="1553" w:hanging="360"/>
      </w:pPr>
      <w:rPr>
        <w:rFonts w:ascii="Noto Sans Symbols" w:eastAsia="Noto Sans Symbols" w:hAnsi="Noto Sans Symbols" w:cs="Noto Sans Symbols"/>
        <w:sz w:val="10"/>
        <w:szCs w:val="10"/>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2F2D1B30"/>
    <w:multiLevelType w:val="multilevel"/>
    <w:tmpl w:val="6AE8BD6A"/>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DE"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C8"/>
    <w:rsid w:val="00406379"/>
    <w:rsid w:val="0095605C"/>
    <w:rsid w:val="00C6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C342D"/>
  <w15:docId w15:val="{F2D741E1-16CB-434C-B3FF-DC761C3F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eastAsia="de-DE"/>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pPr>
      <w:tabs>
        <w:tab w:val="center" w:pos="4536"/>
        <w:tab w:val="right" w:pos="9072"/>
      </w:tabs>
    </w:pPr>
    <w:rPr>
      <w:szCs w:val="20"/>
    </w:rPr>
  </w:style>
  <w:style w:type="paragraph" w:styleId="Footer">
    <w:name w:val="footer"/>
    <w:basedOn w:val="Normal"/>
    <w:pPr>
      <w:tabs>
        <w:tab w:val="center" w:pos="4536"/>
        <w:tab w:val="right" w:pos="9072"/>
      </w:tabs>
    </w:pPr>
  </w:style>
  <w:style w:type="paragraph" w:styleId="BlockText">
    <w:name w:val="Block Text"/>
    <w:basedOn w:val="Normal"/>
    <w:pPr>
      <w:ind w:left="113" w:right="113"/>
    </w:pPr>
    <w:rPr>
      <w:sz w:val="20"/>
    </w:rPr>
  </w:style>
  <w:style w:type="paragraph" w:styleId="BodyText">
    <w:name w:val="Body Text"/>
    <w:basedOn w:val="Normal"/>
    <w:rPr>
      <w:rFonts w:ascii="Times" w:hAnsi="Times"/>
      <w:b/>
      <w:bCs/>
      <w:spacing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142058"/>
    <w:rPr>
      <w:b/>
      <w:bCs/>
    </w:rPr>
  </w:style>
  <w:style w:type="paragraph" w:styleId="BalloonText">
    <w:name w:val="Balloon Text"/>
    <w:basedOn w:val="Normal"/>
    <w:semiHidden/>
    <w:rsid w:val="00142058"/>
    <w:rPr>
      <w:rFonts w:ascii="Tahoma" w:hAnsi="Tahoma" w:cs="Tahoma"/>
      <w:sz w:val="16"/>
      <w:szCs w:val="16"/>
    </w:rPr>
  </w:style>
  <w:style w:type="paragraph" w:styleId="NoSpacing">
    <w:name w:val="No Spacing"/>
    <w:uiPriority w:val="1"/>
    <w:qFormat/>
    <w:rsid w:val="00691E18"/>
    <w:rPr>
      <w:lang w:val="de-DE" w:eastAsia="de-DE"/>
    </w:rPr>
  </w:style>
  <w:style w:type="character" w:styleId="Emphasis">
    <w:name w:val="Emphasis"/>
    <w:basedOn w:val="DefaultParagraphFont"/>
    <w:qFormat/>
    <w:rsid w:val="00AF5E03"/>
    <w:rPr>
      <w:i/>
      <w:iCs/>
    </w:rPr>
  </w:style>
  <w:style w:type="paragraph" w:styleId="ListParagraph">
    <w:name w:val="List Paragraph"/>
    <w:basedOn w:val="Normal"/>
    <w:uiPriority w:val="34"/>
    <w:qFormat/>
    <w:rsid w:val="00AF5E03"/>
    <w:pPr>
      <w:spacing w:after="160" w:line="259"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AF5E03"/>
    <w:rPr>
      <w:b/>
      <w:bCs/>
    </w:rPr>
  </w:style>
  <w:style w:type="character" w:styleId="Hyperlink">
    <w:name w:val="Hyperlink"/>
    <w:basedOn w:val="DefaultParagraphFont"/>
    <w:rsid w:val="00AE6A45"/>
    <w:rPr>
      <w:color w:val="0563C1" w:themeColor="hyperlink"/>
      <w:u w:val="single"/>
    </w:rPr>
  </w:style>
  <w:style w:type="character" w:customStyle="1" w:styleId="HeaderChar">
    <w:name w:val="Header Char"/>
    <w:basedOn w:val="DefaultParagraphFont"/>
    <w:link w:val="Header"/>
    <w:rsid w:val="00AE6A45"/>
    <w:rPr>
      <w:sz w:val="24"/>
      <w:lang w:val="de-DE"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disinfecting-building-facility.html" TargetMode="External"/><Relationship Id="rId3" Type="http://schemas.openxmlformats.org/officeDocument/2006/relationships/styles" Target="styles.xml"/><Relationship Id="rId7" Type="http://schemas.openxmlformats.org/officeDocument/2006/relationships/hyperlink" Target="https://www.epa.gov/pesticide-registration/list-n-disinfectants-use-against-sars-co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2IKB0eQlIRFOsOkC/6XT7BAMQ==">AMUW2mWuvhUsh1ucGIeqPUqtY5RKzLMaRdJ31nXLkjbkMPv8OX36N+qyfewxmqwhqsqL0MO1aqdkf2MssbwLJkd2RjdwbpMwvwPtAnF4X/7lDziRLAEZzJc=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dc:creator>
  <cp:lastModifiedBy>Linda J Harris</cp:lastModifiedBy>
  <cp:revision>3</cp:revision>
  <dcterms:created xsi:type="dcterms:W3CDTF">2020-05-04T22:40:00Z</dcterms:created>
  <dcterms:modified xsi:type="dcterms:W3CDTF">2020-05-08T21:00:00Z</dcterms:modified>
</cp:coreProperties>
</file>